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F66" w:rsidRPr="00DF58D4" w:rsidRDefault="00AA6F66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58D4">
        <w:rPr>
          <w:rFonts w:ascii="Times New Roman" w:eastAsia="DejaVu Sans" w:hAnsi="Times New Roman" w:cs="Times New Roman"/>
          <w:noProof/>
          <w:kern w:val="2"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F66" w:rsidRPr="00DF58D4" w:rsidRDefault="00AA6F66" w:rsidP="00AA6F66">
      <w:pPr>
        <w:tabs>
          <w:tab w:val="left" w:pos="1080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58D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F58D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A6F66" w:rsidRPr="00DF58D4" w:rsidRDefault="00AA6F66" w:rsidP="00AA6F6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DF58D4">
        <w:rPr>
          <w:rFonts w:ascii="Times New Roman" w:eastAsia="Times New Roman" w:hAnsi="Times New Roman" w:cs="Times New Roman"/>
          <w:b/>
          <w:bCs/>
          <w:sz w:val="28"/>
          <w:szCs w:val="24"/>
        </w:rPr>
        <w:t>АДМИНИСТРАЦИЯ  ПРОЛЕТАРСКОГО СЕЛЬСКОГО ПОСЕЛЕНИЯ</w:t>
      </w:r>
    </w:p>
    <w:p w:rsidR="00AA6F66" w:rsidRPr="00DF58D4" w:rsidRDefault="00AA6F66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КОРЕНОВСКОГО РАЙОНА</w:t>
      </w:r>
    </w:p>
    <w:p w:rsidR="00AA6F66" w:rsidRPr="00DF58D4" w:rsidRDefault="00AA6F66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6F66" w:rsidRPr="00DF58D4" w:rsidRDefault="00AA6F66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F58D4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:rsidR="00AA6F66" w:rsidRPr="00DF58D4" w:rsidRDefault="00AA6F66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AA6F66" w:rsidRPr="00DF58D4" w:rsidRDefault="00D87C2A" w:rsidP="00AA6F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</w:t>
      </w:r>
      <w:r w:rsidR="00C100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02A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</w:t>
      </w:r>
      <w:r w:rsidR="00300F24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5721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016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D54C38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 w:rsidR="00016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AA6F66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AA6F66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AA6F66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AA6F66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C100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</w:t>
      </w:r>
      <w:r w:rsidR="001E0AB1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300F24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</w:t>
      </w:r>
      <w:r w:rsidR="001E0AB1"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="00502A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</w:t>
      </w:r>
    </w:p>
    <w:p w:rsidR="00AA6F66" w:rsidRPr="00DF58D4" w:rsidRDefault="00AA6F66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58D4">
        <w:rPr>
          <w:rFonts w:ascii="Times New Roman" w:eastAsia="Times New Roman" w:hAnsi="Times New Roman" w:cs="Times New Roman"/>
          <w:sz w:val="24"/>
          <w:szCs w:val="24"/>
          <w:lang w:eastAsia="ru-RU"/>
        </w:rPr>
        <w:t>хутор Бабиче-Кореновский</w:t>
      </w:r>
    </w:p>
    <w:p w:rsidR="00AA6F66" w:rsidRPr="00DF58D4" w:rsidRDefault="00AA6F66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6F66" w:rsidRPr="00A442DD" w:rsidRDefault="00CC0451" w:rsidP="00AA6F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442DD" w:rsidRPr="00A442DD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 Пролетарского сельского поселения Кореновского района  от 27 октября 2023 года №1</w:t>
      </w:r>
      <w:r w:rsidR="00C100E7">
        <w:rPr>
          <w:rFonts w:ascii="Times New Roman" w:hAnsi="Times New Roman" w:cs="Times New Roman"/>
          <w:b/>
          <w:sz w:val="28"/>
          <w:szCs w:val="28"/>
        </w:rPr>
        <w:t>80 «</w:t>
      </w:r>
      <w:r w:rsidR="00AA6F66" w:rsidRPr="00A442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</w:t>
      </w:r>
      <w:r w:rsidR="00E942F9" w:rsidRPr="00A442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</w:t>
      </w:r>
      <w:r w:rsidR="00AA6F66" w:rsidRPr="00A442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программы «Обеспечение поддержки учреждений культуры Пролетарского сельского поселения Кореновского района»</w:t>
      </w:r>
      <w:r w:rsidR="008B32AD" w:rsidRPr="00A442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2024-2026 годы</w:t>
      </w:r>
    </w:p>
    <w:p w:rsidR="00AA6F66" w:rsidRPr="00DF58D4" w:rsidRDefault="00AA6F66" w:rsidP="00AA6F6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6F66" w:rsidRPr="00E634A9" w:rsidRDefault="00AA6F66" w:rsidP="007D7FA3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 октября 2003 № 131-ФЗ «Об </w:t>
      </w:r>
      <w:r w:rsidRPr="00E634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Федерации» и</w:t>
      </w:r>
      <w:r w:rsidR="001E0AB1" w:rsidRPr="00E63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0D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  <w:r w:rsidRPr="00B30D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Пролетарского сельского поселения Кореновского района от </w:t>
      </w:r>
      <w:r w:rsidR="007771C3" w:rsidRPr="00B30D1B">
        <w:rPr>
          <w:rFonts w:ascii="Times New Roman" w:hAnsi="Times New Roman" w:cs="Times New Roman"/>
          <w:bCs/>
          <w:sz w:val="28"/>
          <w:szCs w:val="28"/>
        </w:rPr>
        <w:t>12</w:t>
      </w:r>
      <w:r w:rsidR="00AE583E" w:rsidRPr="00B30D1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71C3" w:rsidRPr="00B30D1B">
        <w:rPr>
          <w:rFonts w:ascii="Times New Roman" w:hAnsi="Times New Roman" w:cs="Times New Roman"/>
          <w:bCs/>
          <w:sz w:val="28"/>
          <w:szCs w:val="28"/>
        </w:rPr>
        <w:t>марта 2025</w:t>
      </w:r>
      <w:r w:rsidR="00AE583E" w:rsidRPr="00B30D1B">
        <w:rPr>
          <w:rFonts w:ascii="Times New Roman" w:hAnsi="Times New Roman" w:cs="Times New Roman"/>
          <w:bCs/>
          <w:sz w:val="28"/>
          <w:szCs w:val="28"/>
        </w:rPr>
        <w:t xml:space="preserve"> года №</w:t>
      </w:r>
      <w:r w:rsidR="007771C3" w:rsidRPr="00B30D1B">
        <w:rPr>
          <w:rFonts w:ascii="Times New Roman" w:hAnsi="Times New Roman" w:cs="Times New Roman"/>
          <w:bCs/>
          <w:sz w:val="28"/>
          <w:szCs w:val="28"/>
        </w:rPr>
        <w:t>26</w:t>
      </w:r>
      <w:r w:rsidR="00AE583E" w:rsidRPr="00B30D1B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B30D1B" w:rsidRPr="00B30D1B">
        <w:rPr>
          <w:rFonts w:ascii="Times New Roman" w:hAnsi="Times New Roman" w:cs="Times New Roman"/>
          <w:bCs/>
          <w:sz w:val="28"/>
          <w:szCs w:val="28"/>
        </w:rPr>
        <w:t>«</w:t>
      </w:r>
      <w:r w:rsidR="00B30D1B" w:rsidRPr="00B30D1B">
        <w:rPr>
          <w:rFonts w:ascii="Times New Roman" w:hAnsi="Times New Roman" w:cs="Times New Roman"/>
          <w:bCs/>
          <w:kern w:val="32"/>
          <w:sz w:val="28"/>
          <w:szCs w:val="28"/>
        </w:rPr>
        <w:t xml:space="preserve">О внесении изменений  в постановление  администрации Пролетарского  сельского поселения Кореновского района  от 20 ноября 2024 года № 136 </w:t>
      </w:r>
      <w:r w:rsidR="00AE583E" w:rsidRPr="00B30D1B">
        <w:rPr>
          <w:rFonts w:ascii="Times New Roman" w:hAnsi="Times New Roman" w:cs="Times New Roman"/>
          <w:sz w:val="28"/>
          <w:szCs w:val="28"/>
        </w:rPr>
        <w:t>«</w:t>
      </w:r>
      <w:r w:rsidR="00AE583E" w:rsidRPr="00B30D1B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Порядка принятия решения о разработке, формировании, реализации и</w:t>
      </w:r>
      <w:proofErr w:type="gramEnd"/>
      <w:r w:rsidR="00AE583E" w:rsidRPr="00B30D1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оценке эффективности  реализации  муниципальных программ Пролетарского сельского поселения Кореновского района</w:t>
      </w:r>
      <w:r w:rsidR="00AE583E" w:rsidRPr="00B30D1B">
        <w:rPr>
          <w:rFonts w:ascii="Times New Roman" w:hAnsi="Times New Roman" w:cs="Times New Roman"/>
          <w:sz w:val="28"/>
          <w:szCs w:val="28"/>
        </w:rPr>
        <w:t>»</w:t>
      </w:r>
      <w:r w:rsidRPr="00B30D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A1477" w:rsidRPr="00B30D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  <w:r w:rsidR="006A1477" w:rsidRPr="00E63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Пролетарского сельского поселения Кореновского района</w:t>
      </w:r>
      <w:r w:rsidR="007D7F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proofErr w:type="gramStart"/>
      <w:r w:rsidR="006A1477" w:rsidRPr="00E63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spellEnd"/>
      <w:proofErr w:type="gramEnd"/>
      <w:r w:rsidR="006A1477" w:rsidRPr="00E63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  т а </w:t>
      </w:r>
      <w:proofErr w:type="spellStart"/>
      <w:r w:rsidR="006A1477" w:rsidRPr="00E63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proofErr w:type="spellEnd"/>
      <w:r w:rsidR="006A1477" w:rsidRPr="00E63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в л я е т</w:t>
      </w:r>
      <w:r w:rsidRPr="00E63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253B3B" w:rsidRPr="00E634A9" w:rsidRDefault="00253B3B" w:rsidP="00E634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4A9">
        <w:rPr>
          <w:rFonts w:ascii="Times New Roman" w:hAnsi="Times New Roman" w:cs="Times New Roman"/>
          <w:sz w:val="28"/>
          <w:szCs w:val="28"/>
        </w:rPr>
        <w:t>1. Внести в постановление администрации Пролетарского сельского поселения Кореновского района от 27 октября 2023 года №1</w:t>
      </w:r>
      <w:r w:rsidR="001253A7" w:rsidRPr="00E634A9">
        <w:rPr>
          <w:rFonts w:ascii="Times New Roman" w:hAnsi="Times New Roman" w:cs="Times New Roman"/>
          <w:sz w:val="28"/>
          <w:szCs w:val="28"/>
        </w:rPr>
        <w:t>80</w:t>
      </w:r>
      <w:r w:rsidRPr="00E634A9"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«</w:t>
      </w:r>
      <w:r w:rsidR="00F603F3" w:rsidRPr="00E634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поддержки учреждений культуры Пролетарского сельского поселения Кореновского района</w:t>
      </w:r>
      <w:r w:rsidRPr="00E634A9">
        <w:rPr>
          <w:rFonts w:ascii="Times New Roman" w:hAnsi="Times New Roman" w:cs="Times New Roman"/>
          <w:sz w:val="28"/>
          <w:szCs w:val="28"/>
        </w:rPr>
        <w:t>»  на 2024-2026 годы» изменения</w:t>
      </w:r>
      <w:r w:rsidR="004D2BD7" w:rsidRPr="00E634A9">
        <w:rPr>
          <w:rFonts w:ascii="Times New Roman" w:hAnsi="Times New Roman" w:cs="Times New Roman"/>
          <w:sz w:val="28"/>
          <w:szCs w:val="28"/>
        </w:rPr>
        <w:t xml:space="preserve"> (прилагаются)</w:t>
      </w:r>
      <w:r w:rsidR="00F81D59" w:rsidRPr="00E634A9">
        <w:rPr>
          <w:rFonts w:ascii="Times New Roman" w:hAnsi="Times New Roman" w:cs="Times New Roman"/>
          <w:sz w:val="28"/>
          <w:szCs w:val="28"/>
        </w:rPr>
        <w:t>.</w:t>
      </w:r>
      <w:r w:rsidRPr="00E634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34A9" w:rsidRPr="00E634A9" w:rsidRDefault="00E634A9" w:rsidP="00E634A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634A9">
        <w:rPr>
          <w:rFonts w:ascii="Times New Roman" w:hAnsi="Times New Roman" w:cs="Times New Roman"/>
          <w:sz w:val="28"/>
          <w:szCs w:val="28"/>
        </w:rPr>
        <w:t>2.</w:t>
      </w:r>
      <w:r w:rsidRPr="00E634A9">
        <w:rPr>
          <w:rFonts w:ascii="Times New Roman" w:hAnsi="Times New Roman" w:cs="Times New Roman"/>
          <w:sz w:val="28"/>
          <w:szCs w:val="28"/>
          <w:lang w:eastAsia="ar-SA"/>
        </w:rPr>
        <w:t xml:space="preserve"> Признать утратившим силу постановление администрации Пролетарского  сельского поселения Кореновского района </w:t>
      </w:r>
      <w:r w:rsidRPr="00E634A9">
        <w:rPr>
          <w:rFonts w:ascii="Times New Roman" w:hAnsi="Times New Roman" w:cs="Times New Roman"/>
          <w:sz w:val="28"/>
          <w:szCs w:val="28"/>
        </w:rPr>
        <w:t xml:space="preserve">от </w:t>
      </w:r>
      <w:r w:rsidR="00ED4A58">
        <w:rPr>
          <w:rFonts w:ascii="Times New Roman" w:hAnsi="Times New Roman" w:cs="Times New Roman"/>
          <w:sz w:val="28"/>
          <w:szCs w:val="28"/>
        </w:rPr>
        <w:t>6</w:t>
      </w:r>
      <w:r w:rsidRPr="00E634A9">
        <w:rPr>
          <w:rFonts w:ascii="Times New Roman" w:hAnsi="Times New Roman" w:cs="Times New Roman"/>
          <w:sz w:val="28"/>
          <w:szCs w:val="28"/>
        </w:rPr>
        <w:t xml:space="preserve"> </w:t>
      </w:r>
      <w:r w:rsidR="00ED4A58">
        <w:rPr>
          <w:rFonts w:ascii="Times New Roman" w:hAnsi="Times New Roman" w:cs="Times New Roman"/>
          <w:sz w:val="28"/>
          <w:szCs w:val="28"/>
        </w:rPr>
        <w:t>ноября</w:t>
      </w:r>
      <w:r w:rsidRPr="00E634A9">
        <w:rPr>
          <w:rFonts w:ascii="Times New Roman" w:hAnsi="Times New Roman" w:cs="Times New Roman"/>
          <w:sz w:val="28"/>
          <w:szCs w:val="28"/>
        </w:rPr>
        <w:t xml:space="preserve"> 202</w:t>
      </w:r>
      <w:r w:rsidR="00ED4A58">
        <w:rPr>
          <w:rFonts w:ascii="Times New Roman" w:hAnsi="Times New Roman" w:cs="Times New Roman"/>
          <w:sz w:val="28"/>
          <w:szCs w:val="28"/>
        </w:rPr>
        <w:t>4</w:t>
      </w:r>
      <w:r w:rsidRPr="00E634A9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ED4A58">
        <w:rPr>
          <w:rFonts w:ascii="Times New Roman" w:hAnsi="Times New Roman" w:cs="Times New Roman"/>
          <w:sz w:val="28"/>
          <w:szCs w:val="28"/>
        </w:rPr>
        <w:t>123</w:t>
      </w:r>
      <w:r w:rsidRPr="00E634A9">
        <w:rPr>
          <w:rFonts w:ascii="Times New Roman" w:hAnsi="Times New Roman" w:cs="Times New Roman"/>
          <w:sz w:val="28"/>
          <w:szCs w:val="28"/>
        </w:rPr>
        <w:t xml:space="preserve"> </w:t>
      </w:r>
      <w:r w:rsidRPr="00E634A9">
        <w:rPr>
          <w:rFonts w:ascii="Times New Roman" w:hAnsi="Times New Roman" w:cs="Times New Roman"/>
          <w:sz w:val="28"/>
          <w:szCs w:val="28"/>
          <w:lang w:eastAsia="ar-SA"/>
        </w:rPr>
        <w:t>«</w:t>
      </w:r>
      <w:r w:rsidRPr="00E634A9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Пролетарского сельского поселения Кореновского района от 27 октября 2023 года №1</w:t>
      </w:r>
      <w:r w:rsidR="00ED4A58">
        <w:rPr>
          <w:rFonts w:ascii="Times New Roman" w:hAnsi="Times New Roman" w:cs="Times New Roman"/>
          <w:sz w:val="28"/>
          <w:szCs w:val="28"/>
        </w:rPr>
        <w:t>80</w:t>
      </w:r>
      <w:r w:rsidRPr="00E634A9">
        <w:rPr>
          <w:rFonts w:ascii="Times New Roman" w:hAnsi="Times New Roman" w:cs="Times New Roman"/>
          <w:sz w:val="28"/>
          <w:szCs w:val="28"/>
        </w:rPr>
        <w:t xml:space="preserve"> «Об утверждении  муниципальной программы «</w:t>
      </w:r>
      <w:r w:rsidR="00B768DE" w:rsidRPr="00E634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поддержки учреждений культуры Пролетарского сельского поселения Кореновского района</w:t>
      </w:r>
      <w:r w:rsidR="00B768DE" w:rsidRPr="00E634A9">
        <w:rPr>
          <w:rFonts w:ascii="Times New Roman" w:hAnsi="Times New Roman" w:cs="Times New Roman"/>
          <w:sz w:val="28"/>
          <w:szCs w:val="28"/>
        </w:rPr>
        <w:t>»  на 2024-2026 годы</w:t>
      </w:r>
      <w:r w:rsidRPr="00E634A9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AA6F66" w:rsidRPr="00DF58D4" w:rsidRDefault="00A22B13" w:rsidP="00E634A9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AA6F66" w:rsidRPr="00E634A9">
        <w:rPr>
          <w:rFonts w:ascii="Times New Roman" w:eastAsia="Times New Roman" w:hAnsi="Times New Roman" w:cs="Times New Roman"/>
          <w:sz w:val="28"/>
          <w:szCs w:val="28"/>
          <w:lang w:eastAsia="ar-SA"/>
        </w:rPr>
        <w:t>.  Общему отделу администрации  Пролетарского сельского поселения Кореновского района  обнародовать настоящее постановление</w:t>
      </w:r>
      <w:r w:rsidR="00AA6F66" w:rsidRPr="00DF58D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установленных местах и разместить  на официальном сайте администрации Пролетарского сельского поселения Кореновского района в информационно-телекоммуникационной сети «Интернет».</w:t>
      </w:r>
    </w:p>
    <w:p w:rsidR="009D4818" w:rsidRPr="00C7589C" w:rsidRDefault="00B61040" w:rsidP="00C7589C">
      <w:pPr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61040">
        <w:rPr>
          <w:rFonts w:ascii="Times New Roman" w:hAnsi="Times New Roman" w:cs="Times New Roman"/>
          <w:sz w:val="28"/>
          <w:szCs w:val="28"/>
        </w:rPr>
        <w:t xml:space="preserve">         </w:t>
      </w:r>
      <w:r w:rsidR="00A22B13">
        <w:rPr>
          <w:rFonts w:ascii="Times New Roman" w:hAnsi="Times New Roman" w:cs="Times New Roman"/>
          <w:sz w:val="28"/>
          <w:szCs w:val="28"/>
        </w:rPr>
        <w:t>4</w:t>
      </w:r>
      <w:r w:rsidRPr="00B61040">
        <w:rPr>
          <w:rFonts w:ascii="Times New Roman" w:hAnsi="Times New Roman" w:cs="Times New Roman"/>
          <w:sz w:val="28"/>
          <w:szCs w:val="28"/>
        </w:rPr>
        <w:t xml:space="preserve">. </w:t>
      </w:r>
      <w:r w:rsidRPr="00B61040">
        <w:rPr>
          <w:rFonts w:ascii="Times New Roman" w:hAnsi="Times New Roman" w:cs="Times New Roman"/>
          <w:sz w:val="28"/>
          <w:szCs w:val="28"/>
          <w:lang w:eastAsia="ar-SA"/>
        </w:rPr>
        <w:t>Настоящее постановление вступает в силу со дня его подписания</w:t>
      </w:r>
    </w:p>
    <w:p w:rsidR="00B90502" w:rsidRPr="006F50C1" w:rsidRDefault="00B90502" w:rsidP="00B905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F50C1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B90502" w:rsidRPr="006F50C1" w:rsidRDefault="00B90502" w:rsidP="00B905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F50C1">
        <w:rPr>
          <w:rFonts w:ascii="Times New Roman" w:hAnsi="Times New Roman" w:cs="Times New Roman"/>
          <w:sz w:val="28"/>
          <w:szCs w:val="28"/>
        </w:rPr>
        <w:t xml:space="preserve">Пролетарского сельского поселения </w:t>
      </w:r>
    </w:p>
    <w:p w:rsidR="00B90502" w:rsidRPr="006F50C1" w:rsidRDefault="00B90502" w:rsidP="00B905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F50C1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Т.Г. </w:t>
      </w:r>
      <w:proofErr w:type="spellStart"/>
      <w:r w:rsidRPr="006F50C1">
        <w:rPr>
          <w:rFonts w:ascii="Times New Roman" w:hAnsi="Times New Roman" w:cs="Times New Roman"/>
          <w:sz w:val="28"/>
          <w:szCs w:val="28"/>
        </w:rPr>
        <w:t>Варивода</w:t>
      </w:r>
      <w:proofErr w:type="spellEnd"/>
    </w:p>
    <w:p w:rsidR="00BF4C40" w:rsidRPr="00DF58D4" w:rsidRDefault="00BF4C40" w:rsidP="00AA6F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F4C40" w:rsidRPr="00DF58D4" w:rsidSect="00C7589C">
          <w:headerReference w:type="default" r:id="rId9"/>
          <w:pgSz w:w="11906" w:h="16838"/>
          <w:pgMar w:top="284" w:right="567" w:bottom="284" w:left="1701" w:header="709" w:footer="709" w:gutter="0"/>
          <w:cols w:space="708"/>
          <w:titlePg/>
          <w:docGrid w:linePitch="360"/>
        </w:sectPr>
      </w:pPr>
    </w:p>
    <w:p w:rsidR="00EF1A3B" w:rsidRPr="00DF58D4" w:rsidRDefault="00EF1A3B" w:rsidP="00AC09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573" w:rsidRPr="00DF58D4" w:rsidRDefault="00F14573" w:rsidP="00AC09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7242" w:rsidRPr="00DF58D4" w:rsidRDefault="009D7242" w:rsidP="009D7242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Pr="00DF58D4">
        <w:rPr>
          <w:rFonts w:ascii="Times New Roman" w:hAnsi="Times New Roman" w:cs="Times New Roman"/>
          <w:sz w:val="28"/>
          <w:szCs w:val="28"/>
        </w:rPr>
        <w:t>УТВЕРЖДЕНА</w:t>
      </w:r>
    </w:p>
    <w:p w:rsidR="009D7242" w:rsidRPr="00DF58D4" w:rsidRDefault="009D7242" w:rsidP="009D7242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9D7242" w:rsidRPr="00DF58D4" w:rsidRDefault="009D7242" w:rsidP="009D7242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                Пролетарского сельского поселения</w:t>
      </w:r>
    </w:p>
    <w:p w:rsidR="009D7242" w:rsidRPr="00DF58D4" w:rsidRDefault="009D7242" w:rsidP="009D7242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Кореновского района</w:t>
      </w:r>
    </w:p>
    <w:p w:rsidR="009C0487" w:rsidRPr="00DF58D4" w:rsidRDefault="009D7242" w:rsidP="009D72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DF58D4">
        <w:rPr>
          <w:rFonts w:ascii="Times New Roman" w:hAnsi="Times New Roman" w:cs="Times New Roman"/>
          <w:sz w:val="28"/>
          <w:szCs w:val="28"/>
        </w:rPr>
        <w:t xml:space="preserve">от </w:t>
      </w:r>
      <w:r w:rsidR="00BB7DB1">
        <w:rPr>
          <w:rFonts w:ascii="Times New Roman" w:hAnsi="Times New Roman" w:cs="Times New Roman"/>
          <w:sz w:val="28"/>
          <w:szCs w:val="28"/>
        </w:rPr>
        <w:t>19</w:t>
      </w:r>
      <w:r w:rsidR="007E7FCE">
        <w:rPr>
          <w:rFonts w:ascii="Times New Roman" w:hAnsi="Times New Roman" w:cs="Times New Roman"/>
          <w:sz w:val="28"/>
          <w:szCs w:val="28"/>
        </w:rPr>
        <w:t>.</w:t>
      </w:r>
      <w:r w:rsidR="00BB7DB1">
        <w:rPr>
          <w:rFonts w:ascii="Times New Roman" w:hAnsi="Times New Roman" w:cs="Times New Roman"/>
          <w:sz w:val="28"/>
          <w:szCs w:val="28"/>
        </w:rPr>
        <w:t>03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C02697">
        <w:rPr>
          <w:rFonts w:ascii="Times New Roman" w:hAnsi="Times New Roman" w:cs="Times New Roman"/>
          <w:sz w:val="28"/>
          <w:szCs w:val="28"/>
        </w:rPr>
        <w:t>5</w:t>
      </w:r>
      <w:r w:rsidRPr="00DF58D4">
        <w:rPr>
          <w:rFonts w:ascii="Times New Roman" w:hAnsi="Times New Roman" w:cs="Times New Roman"/>
          <w:sz w:val="28"/>
          <w:szCs w:val="28"/>
        </w:rPr>
        <w:t xml:space="preserve"> № </w:t>
      </w:r>
      <w:r w:rsidR="00BB7DB1">
        <w:rPr>
          <w:rFonts w:ascii="Times New Roman" w:hAnsi="Times New Roman" w:cs="Times New Roman"/>
          <w:sz w:val="28"/>
          <w:szCs w:val="28"/>
        </w:rPr>
        <w:t>29</w:t>
      </w:r>
    </w:p>
    <w:p w:rsidR="00304155" w:rsidRPr="00DF58D4" w:rsidRDefault="00304155" w:rsidP="00304155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9D7242">
        <w:rPr>
          <w:rFonts w:ascii="Times New Roman" w:hAnsi="Times New Roman" w:cs="Times New Roman"/>
          <w:sz w:val="28"/>
          <w:szCs w:val="28"/>
        </w:rPr>
        <w:t>«</w:t>
      </w:r>
      <w:r w:rsidRPr="00DF58D4">
        <w:rPr>
          <w:rFonts w:ascii="Times New Roman" w:hAnsi="Times New Roman" w:cs="Times New Roman"/>
          <w:sz w:val="28"/>
          <w:szCs w:val="28"/>
        </w:rPr>
        <w:t>УТВЕРЖДЕНА</w:t>
      </w:r>
    </w:p>
    <w:p w:rsidR="00304155" w:rsidRPr="00DF58D4" w:rsidRDefault="00304155" w:rsidP="00304155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304155" w:rsidRPr="00DF58D4" w:rsidRDefault="00304155" w:rsidP="00304155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                Пролетарского сельского поселения</w:t>
      </w:r>
    </w:p>
    <w:p w:rsidR="00304155" w:rsidRPr="00DF58D4" w:rsidRDefault="00304155" w:rsidP="00304155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Кореновского района</w:t>
      </w:r>
    </w:p>
    <w:p w:rsidR="00304155" w:rsidRPr="00DF58D4" w:rsidRDefault="00304155" w:rsidP="00304155">
      <w:pPr>
        <w:tabs>
          <w:tab w:val="left" w:pos="735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9504F5" w:rsidRPr="00DF58D4">
        <w:rPr>
          <w:rFonts w:ascii="Times New Roman" w:hAnsi="Times New Roman" w:cs="Times New Roman"/>
          <w:sz w:val="28"/>
          <w:szCs w:val="28"/>
        </w:rPr>
        <w:t xml:space="preserve">от </w:t>
      </w:r>
      <w:r w:rsidR="00FB5972">
        <w:rPr>
          <w:rFonts w:ascii="Times New Roman" w:hAnsi="Times New Roman" w:cs="Times New Roman"/>
          <w:sz w:val="28"/>
          <w:szCs w:val="28"/>
        </w:rPr>
        <w:t>30.1</w:t>
      </w:r>
      <w:r w:rsidR="00A8385E" w:rsidRPr="00DF58D4">
        <w:rPr>
          <w:rFonts w:ascii="Times New Roman" w:hAnsi="Times New Roman" w:cs="Times New Roman"/>
          <w:sz w:val="28"/>
          <w:szCs w:val="28"/>
        </w:rPr>
        <w:t>0</w:t>
      </w:r>
      <w:r w:rsidR="00065ADA" w:rsidRPr="00DF58D4">
        <w:rPr>
          <w:rFonts w:ascii="Times New Roman" w:hAnsi="Times New Roman" w:cs="Times New Roman"/>
          <w:sz w:val="28"/>
          <w:szCs w:val="28"/>
        </w:rPr>
        <w:t>.2023</w:t>
      </w:r>
      <w:r w:rsidRPr="00DF58D4">
        <w:rPr>
          <w:rFonts w:ascii="Times New Roman" w:hAnsi="Times New Roman" w:cs="Times New Roman"/>
          <w:sz w:val="28"/>
          <w:szCs w:val="28"/>
        </w:rPr>
        <w:t xml:space="preserve"> № </w:t>
      </w:r>
      <w:bookmarkStart w:id="0" w:name="_GoBack"/>
      <w:bookmarkEnd w:id="0"/>
      <w:r w:rsidR="00FB5972">
        <w:rPr>
          <w:rFonts w:ascii="Times New Roman" w:hAnsi="Times New Roman" w:cs="Times New Roman"/>
          <w:sz w:val="28"/>
          <w:szCs w:val="28"/>
        </w:rPr>
        <w:t>180</w:t>
      </w:r>
    </w:p>
    <w:p w:rsidR="00304155" w:rsidRPr="00DF58D4" w:rsidRDefault="00304155" w:rsidP="00E717A2">
      <w:pPr>
        <w:spacing w:after="0" w:line="240" w:lineRule="auto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</w:p>
    <w:p w:rsidR="006253A7" w:rsidRPr="00DF58D4" w:rsidRDefault="00F918A7" w:rsidP="006253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МУНИЦИПАЛЬНАЯ</w:t>
      </w:r>
      <w:r w:rsidR="006253A7" w:rsidRPr="00DF58D4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 xml:space="preserve"> программА</w:t>
      </w:r>
    </w:p>
    <w:p w:rsidR="006253A7" w:rsidRPr="00DF58D4" w:rsidRDefault="006253A7" w:rsidP="006253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«Обеспечение поддержки  учреждений культуры Пролетарского сельского поселе</w:t>
      </w:r>
      <w:r w:rsidR="00F95376"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Кореновского района» </w:t>
      </w:r>
      <w:r w:rsidR="00403C59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2024-202</w:t>
      </w:r>
      <w:r w:rsidR="00523B6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03C59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</w:p>
    <w:p w:rsidR="006253A7" w:rsidRPr="00DF58D4" w:rsidRDefault="006253A7" w:rsidP="006253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3A7" w:rsidRPr="00DF58D4" w:rsidRDefault="006253A7" w:rsidP="006253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6253A7" w:rsidRPr="00DF58D4" w:rsidRDefault="00C329EE" w:rsidP="006253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</w:t>
      </w:r>
      <w:r w:rsidR="006253A7"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«Обеспечение поддержки  учреждений культуры Пролетарского сельского поселе</w:t>
      </w:r>
      <w:r w:rsidR="00CE442D"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Кореновского района» </w:t>
      </w:r>
      <w:r w:rsidR="00403C59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2024-202</w:t>
      </w:r>
      <w:r w:rsidR="00523B6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43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3C59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</w:t>
      </w:r>
    </w:p>
    <w:tbl>
      <w:tblPr>
        <w:tblW w:w="0" w:type="auto"/>
        <w:tblInd w:w="-20" w:type="dxa"/>
        <w:tblLayout w:type="fixed"/>
        <w:tblLook w:val="0000"/>
      </w:tblPr>
      <w:tblGrid>
        <w:gridCol w:w="5373"/>
        <w:gridCol w:w="4471"/>
      </w:tblGrid>
      <w:tr w:rsidR="009133B9" w:rsidRPr="00DF58D4" w:rsidTr="00C45E66">
        <w:tc>
          <w:tcPr>
            <w:tcW w:w="53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Координатор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snapToGrid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Администрация Пролетарского сельского поселения Кореновского района</w:t>
            </w: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Координаторы подпрограмм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snapToGrid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Не предусмотрены</w:t>
            </w: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Участники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4E309A" w:rsidP="00C45E66">
            <w:pPr>
              <w:widowControl w:val="0"/>
              <w:snapToGrid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Администрация Пролетарского сельского поселения Кореновского района</w:t>
            </w: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Подпрограммы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Не предусмотрены</w:t>
            </w:r>
          </w:p>
        </w:tc>
      </w:tr>
      <w:tr w:rsidR="009133B9" w:rsidRPr="00DF58D4" w:rsidTr="00F11B04">
        <w:trPr>
          <w:trHeight w:val="709"/>
        </w:trPr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Ведомственные целевые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Не предусмотрены</w:t>
            </w: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Цели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D29F8" w:rsidRPr="00DF58D4" w:rsidRDefault="00BD29F8" w:rsidP="00BD29F8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t>- создание в учреждении культуры современной инфраструктуры для обеспечения качества предоставляемых услуг домом культуры;</w:t>
            </w:r>
          </w:p>
          <w:p w:rsidR="00BD29F8" w:rsidRPr="00DF58D4" w:rsidRDefault="00BD29F8" w:rsidP="00BD29F8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t>- организация эффективного социального партнерства в области художественно-эстетического развития, воспитания детей и молодежи;</w:t>
            </w:r>
          </w:p>
          <w:p w:rsidR="00BD29F8" w:rsidRPr="00DF58D4" w:rsidRDefault="00BD29F8" w:rsidP="00BD29F8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-укрепление материально-технической базы и улучшение технического оснащения учреждения культуры;</w:t>
            </w:r>
          </w:p>
          <w:p w:rsidR="00BD29F8" w:rsidRPr="00DF58D4" w:rsidRDefault="00BD29F8" w:rsidP="00BD29F8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t>-повышение роли учреждения в данной сфере общества, системе воспитания и образования.</w:t>
            </w:r>
          </w:p>
          <w:p w:rsidR="009133B9" w:rsidRPr="00DF58D4" w:rsidRDefault="009133B9" w:rsidP="00C45E66">
            <w:pPr>
              <w:widowControl w:val="0"/>
              <w:snapToGrid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lastRenderedPageBreak/>
              <w:t>Задачи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94B50" w:rsidP="00C45E66">
            <w:pPr>
              <w:widowControl w:val="0"/>
              <w:snapToGrid w:val="0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-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 Обновление материально-технической базы (приобретение светового, звукового, цифрового оборудования и </w:t>
            </w:r>
            <w:proofErr w:type="spellStart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тд</w:t>
            </w:r>
            <w:proofErr w:type="spellEnd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9133B9" w:rsidRPr="00DF58D4" w:rsidTr="007F4047">
        <w:trPr>
          <w:trHeight w:val="1004"/>
        </w:trPr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 xml:space="preserve">Перечень целевых показателей </w:t>
            </w:r>
            <w:proofErr w:type="gramStart"/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муниципальной</w:t>
            </w:r>
            <w:proofErr w:type="gramEnd"/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программы</w:t>
            </w: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F02F3A" w:rsidP="00527921">
            <w:pPr>
              <w:widowControl w:val="0"/>
              <w:snapToGrid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Lucida Sans Unicode" w:hAnsi="Times New Roman" w:cs="Times New Roman"/>
                <w:sz w:val="24"/>
                <w:szCs w:val="24"/>
                <w:lang w:eastAsia="hi-IN" w:bidi="hi-IN"/>
              </w:rPr>
              <w:t>Увеличение посещаемости учреждений культуры</w:t>
            </w: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Этапы и сроки реализации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133B9" w:rsidP="00AF7A53">
            <w:pPr>
              <w:widowControl w:val="0"/>
              <w:snapToGrid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Этапы не выделены. Срок реализации 2024-202</w:t>
            </w:r>
            <w:r w:rsidR="00AF7A5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846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Объемы бюджетных ассигнований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133B9" w:rsidP="002C765A">
            <w:pPr>
              <w:widowControl w:val="0"/>
              <w:snapToGrid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Программы составил – </w:t>
            </w:r>
            <w:r w:rsidR="002C765A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7610,0</w:t>
            </w:r>
            <w:r w:rsidR="00C13FDE"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тыс. руб.; средства краевого бюджета – </w:t>
            </w:r>
            <w:r w:rsidR="00567676">
              <w:rPr>
                <w:rFonts w:ascii="Times New Roman" w:hAnsi="Times New Roman" w:cs="Times New Roman"/>
                <w:sz w:val="24"/>
                <w:szCs w:val="24"/>
              </w:rPr>
              <w:t>6142,1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  средства местного бюджета – </w:t>
            </w:r>
            <w:r w:rsidR="00140EBA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1467,9</w:t>
            </w: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тыс. руб., в том числе 2024 год -</w:t>
            </w:r>
            <w:r w:rsidR="000B7EB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1359,1</w:t>
            </w:r>
            <w:r w:rsidR="000B7EB5"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="000B7EB5" w:rsidRPr="00DF58D4">
              <w:rPr>
                <w:rFonts w:ascii="Times New Roman" w:hAnsi="Times New Roman" w:cs="Times New Roman"/>
                <w:sz w:val="24"/>
                <w:szCs w:val="24"/>
              </w:rPr>
              <w:t>тыс. руб.; средства краевого бюджета – 1</w:t>
            </w:r>
            <w:r w:rsidR="000B7EB5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  <w:r w:rsidR="000B7EB5"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,6 тыс. руб.;  средства местного бюджета – </w:t>
            </w:r>
            <w:r w:rsidR="000B7EB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149,5</w:t>
            </w:r>
            <w:r w:rsidR="000B7EB5"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="000B7EB5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  <w:r w:rsidR="00C13FDE" w:rsidRPr="00DF58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; 2025 год -</w:t>
            </w:r>
            <w:r w:rsidR="00BE16F5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6250,9 </w:t>
            </w:r>
            <w:r w:rsidR="00211497"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="00211497"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тыс. руб.; средства краевого бюджета – </w:t>
            </w:r>
            <w:r w:rsidR="00BE16F5">
              <w:rPr>
                <w:rFonts w:ascii="Times New Roman" w:hAnsi="Times New Roman" w:cs="Times New Roman"/>
                <w:sz w:val="24"/>
                <w:szCs w:val="24"/>
              </w:rPr>
              <w:t>4932,5</w:t>
            </w:r>
            <w:r w:rsidR="00211497"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 тыс. руб.;  средства местного бюджета – </w:t>
            </w:r>
            <w:r w:rsidR="006301B7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1318,4</w:t>
            </w:r>
            <w:r w:rsidR="00211497"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</w:t>
            </w:r>
            <w:r w:rsidR="00211497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proofErr w:type="spellStart"/>
            <w:r w:rsidR="00211497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 2026 год -0,0 тыс. руб.;</w:t>
            </w:r>
            <w:r w:rsidR="007A525C"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133B9" w:rsidRPr="00DF58D4" w:rsidTr="00C45E66">
        <w:tc>
          <w:tcPr>
            <w:tcW w:w="537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Контроль за</w:t>
            </w:r>
            <w:proofErr w:type="gramEnd"/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 xml:space="preserve"> выполнением муниципальной программы</w:t>
            </w:r>
          </w:p>
          <w:p w:rsidR="009133B9" w:rsidRPr="00DF58D4" w:rsidRDefault="009133B9" w:rsidP="00C45E66">
            <w:pPr>
              <w:widowControl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44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33B9" w:rsidRPr="00DF58D4" w:rsidRDefault="009133B9" w:rsidP="00714495">
            <w:pPr>
              <w:widowControl w:val="0"/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</w:pPr>
            <w:proofErr w:type="gramStart"/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Контроль за</w:t>
            </w:r>
            <w:proofErr w:type="gramEnd"/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 xml:space="preserve"> выполнением муниципальной программы</w:t>
            </w:r>
            <w:r w:rsidR="00714495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 xml:space="preserve"> </w:t>
            </w:r>
            <w:r w:rsidRPr="00DF58D4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 xml:space="preserve">осуществляется главой 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Пролетарского сельского поселения Кореновского района</w:t>
            </w:r>
          </w:p>
        </w:tc>
      </w:tr>
    </w:tbl>
    <w:p w:rsidR="006253A7" w:rsidRPr="00DF58D4" w:rsidRDefault="006253A7" w:rsidP="007850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506A" w:rsidRPr="00DF58D4" w:rsidRDefault="0078506A" w:rsidP="0078506A">
      <w:pPr>
        <w:autoSpaceDE w:val="0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F58D4">
        <w:rPr>
          <w:rFonts w:ascii="Times New Roman" w:hAnsi="Times New Roman" w:cs="Times New Roman"/>
          <w:color w:val="000000"/>
          <w:sz w:val="28"/>
          <w:szCs w:val="28"/>
        </w:rPr>
        <w:t>1.Характеристика  текущего  состояния и прогноз развития</w:t>
      </w:r>
    </w:p>
    <w:p w:rsidR="0078506A" w:rsidRPr="00DF58D4" w:rsidRDefault="0078506A" w:rsidP="0078506A">
      <w:pPr>
        <w:spacing w:after="0" w:line="240" w:lineRule="auto"/>
        <w:ind w:left="1068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color w:val="000000"/>
          <w:sz w:val="28"/>
          <w:szCs w:val="28"/>
        </w:rPr>
        <w:t>соответствующей сферы реализации муниципальной программы</w:t>
      </w:r>
      <w:r w:rsidRPr="00DF58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53A7" w:rsidRPr="00DF58D4" w:rsidRDefault="006253A7" w:rsidP="005A41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74BB" w:rsidRPr="00DF58D4" w:rsidRDefault="00F614B7" w:rsidP="00F174B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174BB" w:rsidRPr="00DF58D4">
        <w:rPr>
          <w:rFonts w:ascii="Times New Roman" w:hAnsi="Times New Roman" w:cs="Times New Roman"/>
          <w:sz w:val="28"/>
          <w:szCs w:val="28"/>
        </w:rPr>
        <w:t>Пролетарское сельское поселение является небольшим поселением Кореновского района, его численность составляет чуть более 2,8 тысяч человек. Состоит поселение из двух хуторов – хутор Пролетарский и хутор Бабиче-</w:t>
      </w:r>
      <w:r w:rsidR="00F174BB" w:rsidRPr="00DF58D4">
        <w:rPr>
          <w:rFonts w:ascii="Times New Roman" w:hAnsi="Times New Roman" w:cs="Times New Roman"/>
          <w:sz w:val="28"/>
          <w:szCs w:val="28"/>
        </w:rPr>
        <w:lastRenderedPageBreak/>
        <w:t>Кореновский. На территории каждого хутора функционируют два учреждения культуры, которые находятся в оперативном управлении: Пролетарский сельский Дом культуры, в здании которого расположена сельская библиотека и Бабиче-Кореновский сельский Дом культуры.</w:t>
      </w:r>
    </w:p>
    <w:p w:rsidR="00F174BB" w:rsidRPr="00DF58D4" w:rsidRDefault="00F174BB" w:rsidP="00F174B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ab/>
        <w:t xml:space="preserve">Дома культуры и библиотеки, которые расположены в зданиях домов культуры, являются самыми доступными и единственными для жителей учреждениями, где они могут раскрыть свой художественный потенциал, реализовать себя, как творческую личность, провести интересно с пользой свой досуг. Дом культуры это единственное учреждение </w:t>
      </w:r>
      <w:proofErr w:type="gramStart"/>
      <w:r w:rsidRPr="00DF58D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F58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F58D4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Pr="00DF58D4">
        <w:rPr>
          <w:rFonts w:ascii="Times New Roman" w:hAnsi="Times New Roman" w:cs="Times New Roman"/>
          <w:sz w:val="28"/>
          <w:szCs w:val="28"/>
        </w:rPr>
        <w:t>. Пролетарском, где могут встретиться и пообщаться люди разного возраста. А в хуторе проживает более 1600 жителей, половина из которых дети и молодёжь.</w:t>
      </w:r>
    </w:p>
    <w:p w:rsidR="00F174BB" w:rsidRPr="00DF58D4" w:rsidRDefault="00F174BB" w:rsidP="00F174B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ab/>
        <w:t xml:space="preserve">Пролетарский сельский дом культуры был построен в 1978 году. С тех пор двери сельского дома культуры всегда открыты для жителей и за долгие годы деятельности несколько поколений работников культуры, влюблённых в свою профессию, доказывали своим творчеством, доброжелательностью необходимость существования в небольшом хуторе Кубани, такого очага культуры. В творческом составе и сегодня трудятся высокопрофессиональные, опытные работники культуры, живо откликающиеся на любые новаторские идеи. Люди, отработавшие в отрасли культуры много лет, несут за плечами бесценный багаж идей, изысканий и достижений. Самостоятельные коллективы Пролетарского СДК всегда украшали своими выступлениями смотры, фестивали, конкурсы разного уровня. </w:t>
      </w:r>
    </w:p>
    <w:p w:rsidR="00F174BB" w:rsidRPr="00DF58D4" w:rsidRDefault="00F174BB" w:rsidP="00F174B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ab/>
        <w:t xml:space="preserve">В 2014-2015 годах была проведена реконструкция крыши дома культуры по подпрограмме «Развитие общественной инфраструктуры муниципального значения» государственной программы Краснодарского края «Социально-экономическое и территориальное развитие муниципальных образований». Реконструкция крыши позволила начать работу по улучшению </w:t>
      </w:r>
      <w:proofErr w:type="gramStart"/>
      <w:r w:rsidRPr="00DF58D4">
        <w:rPr>
          <w:rFonts w:ascii="Times New Roman" w:hAnsi="Times New Roman" w:cs="Times New Roman"/>
          <w:sz w:val="28"/>
          <w:szCs w:val="28"/>
        </w:rPr>
        <w:t>эстетического вида</w:t>
      </w:r>
      <w:proofErr w:type="gramEnd"/>
      <w:r w:rsidRPr="00DF58D4">
        <w:rPr>
          <w:rFonts w:ascii="Times New Roman" w:hAnsi="Times New Roman" w:cs="Times New Roman"/>
          <w:sz w:val="28"/>
          <w:szCs w:val="28"/>
        </w:rPr>
        <w:t xml:space="preserve"> внутри здания, чтобы сделать его конкурентно способным наряду с нынешними взглядами молодого населения.</w:t>
      </w:r>
    </w:p>
    <w:p w:rsidR="00F174BB" w:rsidRPr="00DF58D4" w:rsidRDefault="00F174BB" w:rsidP="00F174BB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DF58D4">
        <w:rPr>
          <w:rFonts w:ascii="Times New Roman" w:hAnsi="Times New Roman"/>
          <w:sz w:val="28"/>
          <w:szCs w:val="28"/>
        </w:rPr>
        <w:t xml:space="preserve">        В 2021 году в рамках государственной программе Краснодарского края</w:t>
      </w:r>
    </w:p>
    <w:p w:rsidR="00F174BB" w:rsidRPr="00DF58D4" w:rsidRDefault="00F174BB" w:rsidP="00F174BB">
      <w:pPr>
        <w:tabs>
          <w:tab w:val="left" w:pos="-421"/>
        </w:tabs>
        <w:spacing w:after="0" w:line="240" w:lineRule="auto"/>
        <w:ind w:left="15"/>
        <w:jc w:val="both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hAnsi="Times New Roman" w:cs="Times New Roman"/>
          <w:sz w:val="28"/>
          <w:szCs w:val="28"/>
        </w:rPr>
        <w:t>«Развитие культуры» были приобретены кресла и одежда сцены в зрительный</w:t>
      </w:r>
      <w:r w:rsidR="0054600B" w:rsidRPr="00DF58D4">
        <w:rPr>
          <w:rFonts w:ascii="Times New Roman" w:hAnsi="Times New Roman" w:cs="Times New Roman"/>
          <w:sz w:val="28"/>
          <w:szCs w:val="28"/>
        </w:rPr>
        <w:t xml:space="preserve"> зал дома культуры</w:t>
      </w:r>
      <w:r w:rsidR="003B14DD" w:rsidRPr="00DF58D4">
        <w:rPr>
          <w:rFonts w:ascii="Times New Roman" w:hAnsi="Times New Roman" w:cs="Times New Roman"/>
          <w:sz w:val="28"/>
          <w:szCs w:val="28"/>
        </w:rPr>
        <w:t>.</w:t>
      </w:r>
    </w:p>
    <w:p w:rsidR="0054600B" w:rsidRPr="00DF58D4" w:rsidRDefault="0054600B" w:rsidP="0054600B">
      <w:pPr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F58D4">
        <w:rPr>
          <w:rFonts w:ascii="Times New Roman" w:eastAsia="Calibri" w:hAnsi="Times New Roman" w:cs="Times New Roman"/>
          <w:sz w:val="28"/>
          <w:szCs w:val="28"/>
        </w:rPr>
        <w:t xml:space="preserve">Обновление материально-технической базы (приобретение светового, звукового, цифрового оборудования и </w:t>
      </w:r>
      <w:proofErr w:type="spellStart"/>
      <w:r w:rsidRPr="00DF58D4">
        <w:rPr>
          <w:rFonts w:ascii="Times New Roman" w:eastAsia="Calibri" w:hAnsi="Times New Roman" w:cs="Times New Roman"/>
          <w:sz w:val="28"/>
          <w:szCs w:val="28"/>
        </w:rPr>
        <w:t>тд</w:t>
      </w:r>
      <w:proofErr w:type="spellEnd"/>
      <w:r w:rsidRPr="00DF58D4">
        <w:rPr>
          <w:rFonts w:ascii="Times New Roman" w:eastAsia="Calibri" w:hAnsi="Times New Roman" w:cs="Times New Roman"/>
          <w:sz w:val="28"/>
          <w:szCs w:val="28"/>
        </w:rPr>
        <w:t xml:space="preserve">.) позволят улучшить восприятие посетителями проводимых в учреждении </w:t>
      </w:r>
      <w:proofErr w:type="spellStart"/>
      <w:r w:rsidRPr="00DF58D4">
        <w:rPr>
          <w:rFonts w:ascii="Times New Roman" w:eastAsia="Calibri" w:hAnsi="Times New Roman" w:cs="Times New Roman"/>
          <w:sz w:val="28"/>
          <w:szCs w:val="28"/>
        </w:rPr>
        <w:t>культурно-досуговых</w:t>
      </w:r>
      <w:proofErr w:type="spellEnd"/>
      <w:r w:rsidRPr="00DF58D4">
        <w:rPr>
          <w:rFonts w:ascii="Times New Roman" w:eastAsia="Calibri" w:hAnsi="Times New Roman" w:cs="Times New Roman"/>
          <w:sz w:val="28"/>
          <w:szCs w:val="28"/>
        </w:rPr>
        <w:t xml:space="preserve"> мероприятий по различным направлениям, создать </w:t>
      </w:r>
      <w:proofErr w:type="gramStart"/>
      <w:r w:rsidRPr="00DF58D4">
        <w:rPr>
          <w:rFonts w:ascii="Times New Roman" w:eastAsia="Calibri" w:hAnsi="Times New Roman" w:cs="Times New Roman"/>
          <w:sz w:val="28"/>
          <w:szCs w:val="28"/>
        </w:rPr>
        <w:t>эстетический вид</w:t>
      </w:r>
      <w:proofErr w:type="gramEnd"/>
      <w:r w:rsidRPr="00DF58D4">
        <w:rPr>
          <w:rFonts w:ascii="Times New Roman" w:eastAsia="Calibri" w:hAnsi="Times New Roman" w:cs="Times New Roman"/>
          <w:sz w:val="28"/>
          <w:szCs w:val="28"/>
        </w:rPr>
        <w:t xml:space="preserve"> и особую торжественную атмосферу учреждения, несущего культуру массы. Концертный зал сельского дома культуры является основным местом проведения зрелищных мероприятий с большим количеством зрителей. Его оснащение послужит поводом для </w:t>
      </w:r>
      <w:r w:rsidRPr="00DF58D4">
        <w:rPr>
          <w:rFonts w:ascii="Times New Roman" w:eastAsia="Calibri" w:hAnsi="Times New Roman" w:cs="Times New Roman"/>
          <w:sz w:val="28"/>
          <w:szCs w:val="28"/>
        </w:rPr>
        <w:lastRenderedPageBreak/>
        <w:t>организации гастрольно-концертной деятельности творческих коллективов не только районных учреждений культуры, но и коллективов из других регионов, что позволит пропагандировать народное художественное творчество, лучшие достижения национальной культуры и даст возможность увеличить поступления средств от приносящей доход деятельности учреждения культуры.</w:t>
      </w:r>
    </w:p>
    <w:p w:rsidR="006253A7" w:rsidRPr="00DF58D4" w:rsidRDefault="006253A7" w:rsidP="00F174BB">
      <w:pPr>
        <w:tabs>
          <w:tab w:val="left" w:pos="-421"/>
        </w:tabs>
        <w:spacing w:after="0" w:line="240" w:lineRule="auto"/>
        <w:ind w:left="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Программно-целевой метод решения проблем культуры, как никакой другой, позволяет определить самые болевые точки в культурной палитре Кубани и направить средства на решение той или иной проблемы, а также своевременно реагировать на быстро меняющиеся требования времени.</w:t>
      </w:r>
      <w:proofErr w:type="gramEnd"/>
    </w:p>
    <w:p w:rsidR="006253A7" w:rsidRPr="00DF58D4" w:rsidRDefault="006253A7" w:rsidP="006253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3A7" w:rsidRPr="00DF58D4" w:rsidRDefault="005F7461" w:rsidP="005F7461">
      <w:pPr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58D4">
        <w:rPr>
          <w:rFonts w:ascii="Times New Roman" w:hAnsi="Times New Roman" w:cs="Times New Roman"/>
          <w:color w:val="000000"/>
          <w:sz w:val="28"/>
          <w:szCs w:val="28"/>
        </w:rPr>
        <w:t>2. Цели, задачи и целевые показатели, конкретные сроки и этапы реализации  муниципальной программы</w:t>
      </w:r>
    </w:p>
    <w:p w:rsidR="00EB6182" w:rsidRPr="00DF58D4" w:rsidRDefault="006253A7" w:rsidP="00EB6182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DF58D4">
        <w:rPr>
          <w:rFonts w:ascii="Times New Roman" w:hAnsi="Times New Roman"/>
          <w:sz w:val="28"/>
          <w:szCs w:val="28"/>
        </w:rPr>
        <w:tab/>
      </w:r>
      <w:r w:rsidR="00EB6182" w:rsidRPr="00DF58D4">
        <w:rPr>
          <w:rFonts w:ascii="Times New Roman" w:hAnsi="Times New Roman"/>
          <w:sz w:val="28"/>
          <w:szCs w:val="28"/>
        </w:rPr>
        <w:t xml:space="preserve">- создание в учреждении культуры современной инфраструктуры для обеспечения качества </w:t>
      </w:r>
      <w:r w:rsidR="001C13DD" w:rsidRPr="00DF58D4">
        <w:rPr>
          <w:rFonts w:ascii="Times New Roman" w:hAnsi="Times New Roman"/>
          <w:sz w:val="28"/>
          <w:szCs w:val="28"/>
        </w:rPr>
        <w:t>предоставляемых услуг домом культуры</w:t>
      </w:r>
      <w:r w:rsidR="00EB6182" w:rsidRPr="00DF58D4">
        <w:rPr>
          <w:rFonts w:ascii="Times New Roman" w:hAnsi="Times New Roman"/>
          <w:sz w:val="28"/>
          <w:szCs w:val="28"/>
        </w:rPr>
        <w:t>;</w:t>
      </w:r>
    </w:p>
    <w:p w:rsidR="00EB6182" w:rsidRPr="00DF58D4" w:rsidRDefault="00EB6182" w:rsidP="00EB6182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DF58D4">
        <w:rPr>
          <w:rFonts w:ascii="Times New Roman" w:hAnsi="Times New Roman"/>
          <w:sz w:val="28"/>
          <w:szCs w:val="28"/>
        </w:rPr>
        <w:t>- организация эффективного социального партнерства в области художественно-эстетического развития, воспитания детей и молодежи;</w:t>
      </w:r>
    </w:p>
    <w:p w:rsidR="00EB6182" w:rsidRPr="00DF58D4" w:rsidRDefault="00EB6182" w:rsidP="00EB6182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DF58D4">
        <w:rPr>
          <w:rFonts w:ascii="Times New Roman" w:hAnsi="Times New Roman"/>
          <w:sz w:val="28"/>
          <w:szCs w:val="28"/>
        </w:rPr>
        <w:t xml:space="preserve"> -укрепление материально-технической базы и улучшение технического оснащения учреждения культуры;</w:t>
      </w:r>
    </w:p>
    <w:p w:rsidR="00EB6182" w:rsidRPr="00DF58D4" w:rsidRDefault="00EB6182" w:rsidP="00EB6182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DF58D4">
        <w:rPr>
          <w:rFonts w:ascii="Times New Roman" w:hAnsi="Times New Roman"/>
          <w:sz w:val="28"/>
          <w:szCs w:val="28"/>
        </w:rPr>
        <w:t>-повышение роли учреждения в данной сфере общества, системе воспитания и образования.</w:t>
      </w:r>
    </w:p>
    <w:p w:rsidR="006253A7" w:rsidRPr="00DF58D4" w:rsidRDefault="006253A7" w:rsidP="00EB61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Комплексная реализация поставленных целей требует решения следующих задач:</w:t>
      </w:r>
    </w:p>
    <w:p w:rsidR="000F6F6D" w:rsidRDefault="006253A7" w:rsidP="00A762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0F6F6D"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</w:t>
      </w:r>
      <w:r w:rsidR="000F6F6D" w:rsidRPr="00DF58D4">
        <w:rPr>
          <w:rFonts w:ascii="Times New Roman" w:hAnsi="Times New Roman" w:cs="Times New Roman"/>
          <w:sz w:val="28"/>
          <w:szCs w:val="28"/>
        </w:rPr>
        <w:t xml:space="preserve"> Обновление материально-технической базы (приобретение светового, звукового, цифрового оборудования и </w:t>
      </w:r>
      <w:proofErr w:type="spellStart"/>
      <w:r w:rsidR="000F6F6D" w:rsidRPr="00DF58D4">
        <w:rPr>
          <w:rFonts w:ascii="Times New Roman" w:hAnsi="Times New Roman" w:cs="Times New Roman"/>
          <w:sz w:val="28"/>
          <w:szCs w:val="28"/>
        </w:rPr>
        <w:t>тд</w:t>
      </w:r>
      <w:proofErr w:type="spellEnd"/>
      <w:r w:rsidR="000F6F6D" w:rsidRPr="00DF58D4">
        <w:rPr>
          <w:rFonts w:ascii="Times New Roman" w:hAnsi="Times New Roman" w:cs="Times New Roman"/>
          <w:sz w:val="28"/>
          <w:szCs w:val="28"/>
        </w:rPr>
        <w:t>.).</w:t>
      </w:r>
    </w:p>
    <w:p w:rsidR="00C229C3" w:rsidRDefault="00C229C3" w:rsidP="00C229C3">
      <w:pPr>
        <w:shd w:val="clear" w:color="auto" w:fill="FFFFFF"/>
        <w:spacing w:line="200" w:lineRule="atLeast"/>
        <w:ind w:left="-15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229C3">
        <w:rPr>
          <w:rFonts w:ascii="Times New Roman" w:hAnsi="Times New Roman" w:cs="Times New Roman"/>
          <w:sz w:val="28"/>
          <w:szCs w:val="28"/>
        </w:rPr>
        <w:t>Этапы не выделены. Срок реализации программы 2024-202</w:t>
      </w:r>
      <w:r w:rsidR="008D1F4D">
        <w:rPr>
          <w:rFonts w:ascii="Times New Roman" w:hAnsi="Times New Roman" w:cs="Times New Roman"/>
          <w:sz w:val="28"/>
          <w:szCs w:val="28"/>
        </w:rPr>
        <w:t>7</w:t>
      </w:r>
      <w:r w:rsidRPr="00C229C3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F3321F" w:rsidRPr="00580E4D" w:rsidRDefault="00F3321F" w:rsidP="00F4536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80E4D">
        <w:rPr>
          <w:rFonts w:ascii="Times New Roman" w:eastAsia="Andale Sans UI" w:hAnsi="Times New Roman" w:cs="Times New Roman"/>
          <w:sz w:val="28"/>
          <w:szCs w:val="28"/>
        </w:rPr>
        <w:t>ЦЕЛИ, ЗАДАЧИ И ЦЕЛЕВЫЕ ПОКАЗАТЕЛИ МУНИЦИПАЛЬНОЙ ПРОГРАММЫ</w:t>
      </w:r>
    </w:p>
    <w:p w:rsidR="00F3321F" w:rsidRPr="00580E4D" w:rsidRDefault="00F3321F" w:rsidP="00F4536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80E4D">
        <w:rPr>
          <w:rFonts w:ascii="Times New Roman" w:hAnsi="Times New Roman" w:cs="Times New Roman"/>
          <w:bCs/>
          <w:sz w:val="28"/>
          <w:szCs w:val="28"/>
        </w:rPr>
        <w:t>«</w:t>
      </w:r>
      <w:r w:rsidR="0096241D"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поддержки учреждений культуры Пролетарского сельского поселения Кореновского района» </w:t>
      </w:r>
      <w:r w:rsidR="0096241D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2024-202</w:t>
      </w:r>
      <w:r w:rsidR="00ED269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96241D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</w:p>
    <w:tbl>
      <w:tblPr>
        <w:tblpPr w:leftFromText="180" w:rightFromText="180" w:vertAnchor="text" w:tblpY="1"/>
        <w:tblOverlap w:val="never"/>
        <w:tblW w:w="10128" w:type="dxa"/>
        <w:tblInd w:w="-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90"/>
        <w:gridCol w:w="3685"/>
        <w:gridCol w:w="567"/>
        <w:gridCol w:w="850"/>
        <w:gridCol w:w="709"/>
        <w:gridCol w:w="851"/>
        <w:gridCol w:w="992"/>
        <w:gridCol w:w="142"/>
        <w:gridCol w:w="850"/>
        <w:gridCol w:w="992"/>
      </w:tblGrid>
      <w:tr w:rsidR="00F3321F" w:rsidRPr="00F3321F" w:rsidTr="00242D98">
        <w:trPr>
          <w:trHeight w:val="416"/>
        </w:trPr>
        <w:tc>
          <w:tcPr>
            <w:tcW w:w="490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3321F">
              <w:rPr>
                <w:rFonts w:ascii="Times New Roman" w:eastAsia="Andale Sans UI" w:hAnsi="Times New Roman" w:cs="Times New Roman"/>
              </w:rPr>
              <w:t>п</w:t>
            </w:r>
            <w:proofErr w:type="spellEnd"/>
            <w:proofErr w:type="gramEnd"/>
            <w:r w:rsidRPr="00F3321F">
              <w:rPr>
                <w:rFonts w:ascii="Times New Roman" w:eastAsia="Andale Sans UI" w:hAnsi="Times New Roman" w:cs="Times New Roman"/>
              </w:rPr>
              <w:t>/</w:t>
            </w:r>
            <w:proofErr w:type="spellStart"/>
            <w:r w:rsidRPr="00F3321F">
              <w:rPr>
                <w:rFonts w:ascii="Times New Roman" w:eastAsia="Andale Sans UI" w:hAnsi="Times New Roman" w:cs="Times New Roman"/>
              </w:rPr>
              <w:t>п</w:t>
            </w:r>
            <w:proofErr w:type="spellEnd"/>
          </w:p>
        </w:tc>
        <w:tc>
          <w:tcPr>
            <w:tcW w:w="3685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 xml:space="preserve">Наименование целевого показателя </w:t>
            </w:r>
          </w:p>
        </w:tc>
        <w:tc>
          <w:tcPr>
            <w:tcW w:w="567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 xml:space="preserve">Ед. </w:t>
            </w:r>
            <w:proofErr w:type="spellStart"/>
            <w:r w:rsidRPr="00F3321F">
              <w:rPr>
                <w:rFonts w:ascii="Times New Roman" w:eastAsia="Andale Sans UI" w:hAnsi="Times New Roman" w:cs="Times New Roman"/>
              </w:rPr>
              <w:t>изм</w:t>
            </w:r>
            <w:proofErr w:type="spellEnd"/>
            <w:r w:rsidRPr="00F3321F">
              <w:rPr>
                <w:rFonts w:ascii="Times New Roman" w:eastAsia="Andale Sans UI" w:hAnsi="Times New Roman" w:cs="Times New Roman"/>
              </w:rPr>
              <w:t>.</w:t>
            </w:r>
          </w:p>
        </w:tc>
        <w:tc>
          <w:tcPr>
            <w:tcW w:w="850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Статус 1</w:t>
            </w:r>
          </w:p>
        </w:tc>
        <w:tc>
          <w:tcPr>
            <w:tcW w:w="4536" w:type="dxa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Значение показателей</w:t>
            </w:r>
          </w:p>
        </w:tc>
      </w:tr>
      <w:tr w:rsidR="00F3321F" w:rsidRPr="00F3321F" w:rsidTr="00096FCE">
        <w:trPr>
          <w:trHeight w:val="588"/>
        </w:trPr>
        <w:tc>
          <w:tcPr>
            <w:tcW w:w="490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napToGrid w:val="0"/>
              <w:jc w:val="center"/>
              <w:rPr>
                <w:rFonts w:ascii="Times New Roman" w:eastAsia="Andale Sans UI" w:hAnsi="Times New Roman" w:cs="Times New Roman"/>
              </w:rPr>
            </w:pPr>
          </w:p>
        </w:tc>
        <w:tc>
          <w:tcPr>
            <w:tcW w:w="3685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napToGrid w:val="0"/>
              <w:jc w:val="center"/>
              <w:rPr>
                <w:rFonts w:ascii="Times New Roman" w:eastAsia="Andale Sans UI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napToGrid w:val="0"/>
              <w:jc w:val="center"/>
              <w:rPr>
                <w:rFonts w:ascii="Times New Roman" w:eastAsia="Andale Sans UI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napToGrid w:val="0"/>
              <w:jc w:val="center"/>
              <w:rPr>
                <w:rFonts w:ascii="Times New Roman" w:eastAsia="Andale Sans UI" w:hAnsi="Times New Roman" w:cs="Times New Roman"/>
              </w:rPr>
            </w:pP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2024 год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2025 год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2026 год</w:t>
            </w:r>
          </w:p>
        </w:tc>
        <w:tc>
          <w:tcPr>
            <w:tcW w:w="99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E95AC6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>
              <w:rPr>
                <w:rFonts w:ascii="Times New Roman" w:eastAsia="Andale Sans UI" w:hAnsi="Times New Roman" w:cs="Times New Roman"/>
              </w:rPr>
              <w:t>-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-</w:t>
            </w:r>
          </w:p>
        </w:tc>
      </w:tr>
      <w:tr w:rsidR="00F3321F" w:rsidRPr="00F3321F" w:rsidTr="00096FCE">
        <w:trPr>
          <w:trHeight w:val="362"/>
        </w:trPr>
        <w:tc>
          <w:tcPr>
            <w:tcW w:w="4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1</w:t>
            </w:r>
          </w:p>
        </w:tc>
        <w:tc>
          <w:tcPr>
            <w:tcW w:w="36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2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4</w:t>
            </w:r>
          </w:p>
        </w:tc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7</w:t>
            </w:r>
          </w:p>
        </w:tc>
        <w:tc>
          <w:tcPr>
            <w:tcW w:w="99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3321F" w:rsidRPr="00F3321F" w:rsidRDefault="00F3321F" w:rsidP="00242D98">
            <w:pPr>
              <w:suppressLineNumbers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9</w:t>
            </w:r>
          </w:p>
        </w:tc>
      </w:tr>
      <w:tr w:rsidR="00F3321F" w:rsidRPr="00F3321F" w:rsidTr="00242D98">
        <w:trPr>
          <w:trHeight w:val="569"/>
        </w:trPr>
        <w:tc>
          <w:tcPr>
            <w:tcW w:w="490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F3321F" w:rsidRPr="00F3321F" w:rsidRDefault="00F3321F" w:rsidP="00242D98">
            <w:pPr>
              <w:spacing w:after="120"/>
              <w:jc w:val="center"/>
              <w:rPr>
                <w:rFonts w:ascii="Times New Roman" w:eastAsia="Andale Sans UI" w:hAnsi="Times New Roman" w:cs="Times New Roman"/>
                <w:b/>
                <w:bCs/>
                <w:u w:val="single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1</w:t>
            </w:r>
          </w:p>
        </w:tc>
        <w:tc>
          <w:tcPr>
            <w:tcW w:w="9638" w:type="dxa"/>
            <w:gridSpan w:val="9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F3321F" w:rsidRPr="0096241D" w:rsidRDefault="00F3321F" w:rsidP="00811433">
            <w:pPr>
              <w:jc w:val="center"/>
              <w:rPr>
                <w:rFonts w:ascii="Times New Roman" w:eastAsia="Andale Sans UI" w:hAnsi="Times New Roman" w:cs="Times New Roman"/>
              </w:rPr>
            </w:pPr>
            <w:r w:rsidRPr="0096241D">
              <w:rPr>
                <w:rFonts w:ascii="Times New Roman" w:eastAsia="Andale Sans UI" w:hAnsi="Times New Roman" w:cs="Times New Roman"/>
                <w:bCs/>
              </w:rPr>
              <w:t>Муниципальная программа «</w:t>
            </w:r>
            <w:r w:rsidR="0096241D" w:rsidRPr="0096241D">
              <w:rPr>
                <w:rFonts w:ascii="Times New Roman" w:eastAsia="Times New Roman" w:hAnsi="Times New Roman" w:cs="Times New Roman"/>
                <w:lang w:eastAsia="ru-RU"/>
              </w:rPr>
              <w:t>Обеспечение поддержки учреждений культуры Пролетарского сельского поселения Кореновского района» на 2024-2026 годы</w:t>
            </w:r>
          </w:p>
        </w:tc>
      </w:tr>
      <w:tr w:rsidR="00CE1E87" w:rsidRPr="00F3321F" w:rsidTr="006B33FC"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1E87" w:rsidRPr="00F3321F" w:rsidRDefault="00CE1E87" w:rsidP="00242D98">
            <w:pPr>
              <w:spacing w:after="120"/>
              <w:jc w:val="center"/>
              <w:rPr>
                <w:rFonts w:ascii="Times New Roman" w:eastAsia="Andale Sans UI" w:hAnsi="Times New Roman" w:cs="Times New Roman"/>
              </w:rPr>
            </w:pPr>
            <w:r w:rsidRPr="00F3321F">
              <w:rPr>
                <w:rFonts w:ascii="Times New Roman" w:eastAsia="Andale Sans UI" w:hAnsi="Times New Roman" w:cs="Times New Roman"/>
              </w:rPr>
              <w:t>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F3321F" w:rsidRDefault="00CE1E87" w:rsidP="006B33FC">
            <w:pPr>
              <w:jc w:val="center"/>
              <w:rPr>
                <w:rFonts w:ascii="Times New Roman" w:hAnsi="Times New Roman" w:cs="Times New Roman"/>
              </w:rPr>
            </w:pPr>
            <w:r w:rsidRPr="00DF58D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Увеличение посещаемости учреждений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F3321F" w:rsidRDefault="00CE1E87" w:rsidP="006B33FC">
            <w:pPr>
              <w:pStyle w:val="aa"/>
              <w:snapToGrid w:val="0"/>
              <w:ind w:left="57" w:right="5" w:hanging="52"/>
              <w:jc w:val="center"/>
              <w:rPr>
                <w:rFonts w:eastAsia="DejaVuSans" w:cs="Times New Roman"/>
                <w:kern w:val="1"/>
              </w:rPr>
            </w:pPr>
            <w:r w:rsidRPr="00F3321F">
              <w:rPr>
                <w:rFonts w:eastAsia="DejaVuSans" w:cs="Times New Roman"/>
                <w:kern w:val="1"/>
                <w:sz w:val="28"/>
              </w:rPr>
              <w:t>%</w:t>
            </w:r>
            <w:r w:rsidRPr="00F3321F">
              <w:rPr>
                <w:rFonts w:cs="Times New Roman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F3321F" w:rsidRDefault="00CE1E87" w:rsidP="006B33FC">
            <w:pPr>
              <w:jc w:val="center"/>
              <w:rPr>
                <w:rFonts w:ascii="Times New Roman" w:hAnsi="Times New Roman" w:cs="Times New Roman"/>
              </w:rPr>
            </w:pPr>
            <w:r w:rsidRPr="00F3321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DF58D4" w:rsidRDefault="00CE1E87" w:rsidP="006B33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DF58D4" w:rsidRDefault="00CE1E87" w:rsidP="006B33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DF58D4" w:rsidRDefault="00CE1E87" w:rsidP="006B33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F3321F" w:rsidRDefault="00E95AC6" w:rsidP="006B33FC">
            <w:pPr>
              <w:suppressLineNumbers/>
              <w:snapToGrid w:val="0"/>
              <w:jc w:val="center"/>
              <w:rPr>
                <w:rFonts w:ascii="Times New Roman" w:eastAsia="Andale Sans UI" w:hAnsi="Times New Roman" w:cs="Times New Roman"/>
              </w:rPr>
            </w:pPr>
            <w:r>
              <w:rPr>
                <w:rFonts w:ascii="Times New Roman" w:eastAsia="Andale Sans UI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7" w:rsidRPr="00F3321F" w:rsidRDefault="00CE1E87" w:rsidP="006B33FC">
            <w:pPr>
              <w:suppressLineNumbers/>
              <w:snapToGrid w:val="0"/>
              <w:jc w:val="center"/>
              <w:rPr>
                <w:rFonts w:ascii="Times New Roman" w:eastAsia="Andale Sans UI" w:hAnsi="Times New Roman" w:cs="Times New Roman"/>
              </w:rPr>
            </w:pPr>
          </w:p>
        </w:tc>
      </w:tr>
    </w:tbl>
    <w:p w:rsidR="00F3321F" w:rsidRPr="00F3321F" w:rsidRDefault="00F3321F" w:rsidP="00F3321F">
      <w:pPr>
        <w:pStyle w:val="ConsPlusCell"/>
        <w:widowControl/>
        <w:jc w:val="both"/>
        <w:rPr>
          <w:rFonts w:ascii="Times New Roman" w:hAnsi="Times New Roman"/>
          <w:sz w:val="28"/>
          <w:szCs w:val="28"/>
        </w:rPr>
      </w:pPr>
    </w:p>
    <w:p w:rsidR="00F3321F" w:rsidRPr="00F3321F" w:rsidRDefault="00F3321F" w:rsidP="00F3321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28"/>
        <w:gridCol w:w="6237"/>
      </w:tblGrid>
      <w:tr w:rsidR="00C056C2" w:rsidRPr="00070CBA" w:rsidTr="00FF01F0">
        <w:trPr>
          <w:trHeight w:val="252"/>
        </w:trPr>
        <w:tc>
          <w:tcPr>
            <w:tcW w:w="10065" w:type="dxa"/>
            <w:gridSpan w:val="2"/>
            <w:shd w:val="clear" w:color="auto" w:fill="auto"/>
          </w:tcPr>
          <w:p w:rsidR="00C056C2" w:rsidRPr="00070CBA" w:rsidRDefault="00C056C2" w:rsidP="00FF01F0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70CBA">
              <w:rPr>
                <w:rFonts w:ascii="Times New Roman" w:hAnsi="Times New Roman" w:cs="Times New Roman"/>
                <w:sz w:val="27"/>
                <w:szCs w:val="27"/>
              </w:rPr>
              <w:t>Методика расчета целевых показателей</w:t>
            </w:r>
          </w:p>
        </w:tc>
      </w:tr>
      <w:tr w:rsidR="00C056C2" w:rsidRPr="00070CBA" w:rsidTr="00FF01F0">
        <w:trPr>
          <w:trHeight w:val="844"/>
        </w:trPr>
        <w:tc>
          <w:tcPr>
            <w:tcW w:w="3828" w:type="dxa"/>
            <w:shd w:val="clear" w:color="auto" w:fill="auto"/>
          </w:tcPr>
          <w:p w:rsidR="00C056C2" w:rsidRPr="00070CBA" w:rsidRDefault="00C056C2" w:rsidP="00FF01F0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C056C2" w:rsidRPr="00070CBA" w:rsidRDefault="00C056C2" w:rsidP="00FF01F0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70CBA">
              <w:rPr>
                <w:rFonts w:ascii="Times New Roman" w:hAnsi="Times New Roman" w:cs="Times New Roman"/>
                <w:sz w:val="27"/>
                <w:szCs w:val="27"/>
              </w:rPr>
              <w:t>Целевой индикатор</w:t>
            </w:r>
          </w:p>
        </w:tc>
        <w:tc>
          <w:tcPr>
            <w:tcW w:w="6237" w:type="dxa"/>
            <w:shd w:val="clear" w:color="auto" w:fill="auto"/>
          </w:tcPr>
          <w:p w:rsidR="00C056C2" w:rsidRPr="00070CBA" w:rsidRDefault="00C056C2" w:rsidP="00FF01F0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C056C2" w:rsidRPr="00070CBA" w:rsidRDefault="00C056C2" w:rsidP="00FF01F0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070CBA">
              <w:rPr>
                <w:rFonts w:ascii="Times New Roman" w:hAnsi="Times New Roman" w:cs="Times New Roman"/>
                <w:sz w:val="27"/>
                <w:szCs w:val="27"/>
              </w:rPr>
              <w:t>Методика расчета</w:t>
            </w:r>
          </w:p>
        </w:tc>
      </w:tr>
      <w:tr w:rsidR="00C056C2" w:rsidRPr="00070CBA" w:rsidTr="00FF01F0">
        <w:tc>
          <w:tcPr>
            <w:tcW w:w="3828" w:type="dxa"/>
            <w:shd w:val="clear" w:color="auto" w:fill="auto"/>
          </w:tcPr>
          <w:p w:rsidR="00C056C2" w:rsidRPr="00070CBA" w:rsidRDefault="00FA2DBC" w:rsidP="00FF01F0">
            <w:pPr>
              <w:shd w:val="clear" w:color="auto" w:fill="FFFFFF"/>
              <w:tabs>
                <w:tab w:val="left" w:pos="408"/>
              </w:tabs>
              <w:spacing w:after="150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7"/>
                <w:szCs w:val="27"/>
              </w:rPr>
            </w:pPr>
            <w:r w:rsidRPr="00DF58D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Увеличение посещаемости учреждений культуры</w:t>
            </w:r>
          </w:p>
        </w:tc>
        <w:tc>
          <w:tcPr>
            <w:tcW w:w="6237" w:type="dxa"/>
            <w:shd w:val="clear" w:color="auto" w:fill="auto"/>
          </w:tcPr>
          <w:p w:rsidR="00C056C2" w:rsidRPr="00070CBA" w:rsidRDefault="00C056C2" w:rsidP="000A3A32">
            <w:pPr>
              <w:shd w:val="clear" w:color="auto" w:fill="FFFFFF"/>
              <w:spacing w:after="150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7"/>
                <w:szCs w:val="27"/>
              </w:rPr>
            </w:pPr>
            <w:r w:rsidRPr="00070CBA">
              <w:rPr>
                <w:rFonts w:ascii="Times New Roman" w:hAnsi="Times New Roman" w:cs="Times New Roman"/>
                <w:sz w:val="27"/>
                <w:szCs w:val="27"/>
              </w:rPr>
              <w:t xml:space="preserve">Показатель рассчитывается как соотношение </w:t>
            </w:r>
            <w:r w:rsidR="004E6F7E">
              <w:rPr>
                <w:rFonts w:ascii="Times New Roman" w:hAnsi="Times New Roman" w:cs="Times New Roman"/>
                <w:sz w:val="27"/>
                <w:szCs w:val="27"/>
              </w:rPr>
              <w:t>числа посещений</w:t>
            </w:r>
            <w:r w:rsidRPr="00070CBA">
              <w:rPr>
                <w:rFonts w:ascii="Times New Roman" w:hAnsi="Times New Roman" w:cs="Times New Roman"/>
                <w:sz w:val="27"/>
                <w:szCs w:val="27"/>
              </w:rPr>
              <w:t xml:space="preserve"> в год к общему </w:t>
            </w:r>
            <w:r w:rsidR="000A3A32">
              <w:rPr>
                <w:rFonts w:ascii="Times New Roman" w:hAnsi="Times New Roman" w:cs="Times New Roman"/>
                <w:sz w:val="27"/>
                <w:szCs w:val="27"/>
              </w:rPr>
              <w:t>числу посещений</w:t>
            </w:r>
            <w:r w:rsidRPr="00070CB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</w:tbl>
    <w:p w:rsidR="00DC30A4" w:rsidRPr="00DF58D4" w:rsidRDefault="00DC30A4" w:rsidP="00E07CC6">
      <w:pPr>
        <w:widowControl w:val="0"/>
        <w:ind w:left="568"/>
        <w:rPr>
          <w:rFonts w:ascii="Times New Roman" w:eastAsia="Andale Sans UI" w:hAnsi="Times New Roman" w:cs="Times New Roman"/>
          <w:kern w:val="1"/>
          <w:sz w:val="28"/>
          <w:szCs w:val="28"/>
        </w:rPr>
        <w:sectPr w:rsidR="00DC30A4" w:rsidRPr="00DF58D4" w:rsidSect="00BB1D83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DC30A4" w:rsidRPr="00DF58D4" w:rsidRDefault="004C7B64" w:rsidP="004C7B64">
      <w:pPr>
        <w:widowControl w:val="0"/>
        <w:ind w:left="568"/>
        <w:jc w:val="center"/>
        <w:rPr>
          <w:rFonts w:ascii="Times New Roman" w:eastAsia="Andale Sans UI" w:hAnsi="Times New Roman" w:cs="Times New Roman"/>
          <w:kern w:val="1"/>
          <w:sz w:val="24"/>
          <w:szCs w:val="24"/>
        </w:rPr>
      </w:pPr>
      <w:r w:rsidRPr="00DF58D4">
        <w:rPr>
          <w:rFonts w:ascii="Times New Roman" w:eastAsia="Andale Sans UI" w:hAnsi="Times New Roman" w:cs="Times New Roman"/>
          <w:kern w:val="1"/>
          <w:sz w:val="24"/>
          <w:szCs w:val="24"/>
        </w:rPr>
        <w:lastRenderedPageBreak/>
        <w:t xml:space="preserve">3. </w:t>
      </w:r>
      <w:r w:rsidR="00DC30A4" w:rsidRPr="00DF58D4">
        <w:rPr>
          <w:rFonts w:ascii="Times New Roman" w:eastAsia="Andale Sans UI" w:hAnsi="Times New Roman" w:cs="Times New Roman"/>
          <w:kern w:val="1"/>
          <w:sz w:val="24"/>
          <w:szCs w:val="24"/>
        </w:rPr>
        <w:t>ПЕРЕЧЕНЬ ОСНОВНЫХ МЕРОПРИЯТИЙ МУНИЦИПАЛЬНОЙ ПРОГРАММЫ</w:t>
      </w:r>
    </w:p>
    <w:p w:rsidR="00DC30A4" w:rsidRPr="00AB3AC2" w:rsidRDefault="00DC30A4" w:rsidP="00241B95">
      <w:pPr>
        <w:widowControl w:val="0"/>
        <w:spacing w:after="0"/>
        <w:ind w:left="567"/>
        <w:jc w:val="center"/>
        <w:rPr>
          <w:rFonts w:ascii="Times New Roman" w:eastAsia="Andale Sans UI" w:hAnsi="Times New Roman" w:cs="Times New Roman"/>
          <w:kern w:val="1"/>
          <w:sz w:val="24"/>
          <w:szCs w:val="24"/>
        </w:rPr>
      </w:pPr>
      <w:r w:rsidRPr="00DF58D4">
        <w:rPr>
          <w:rFonts w:ascii="Times New Roman" w:hAnsi="Times New Roman" w:cs="Times New Roman"/>
          <w:sz w:val="24"/>
          <w:szCs w:val="24"/>
        </w:rPr>
        <w:t>«</w:t>
      </w:r>
      <w:r w:rsidR="00241B95"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поддержки учреждений культуры Пролетарского сельского поселения Кореновского района» </w:t>
      </w:r>
      <w:r w:rsidR="00241B95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2024-202</w:t>
      </w:r>
      <w:r w:rsidR="0074700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B95" w:rsidRPr="00C607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</w:p>
    <w:tbl>
      <w:tblPr>
        <w:tblW w:w="0" w:type="auto"/>
        <w:tblInd w:w="-18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70"/>
        <w:gridCol w:w="1872"/>
        <w:gridCol w:w="576"/>
        <w:gridCol w:w="1568"/>
        <w:gridCol w:w="965"/>
        <w:gridCol w:w="75"/>
        <w:gridCol w:w="776"/>
        <w:gridCol w:w="141"/>
        <w:gridCol w:w="490"/>
        <w:gridCol w:w="219"/>
        <w:gridCol w:w="142"/>
        <w:gridCol w:w="422"/>
        <w:gridCol w:w="145"/>
        <w:gridCol w:w="575"/>
        <w:gridCol w:w="1856"/>
        <w:gridCol w:w="262"/>
        <w:gridCol w:w="3664"/>
      </w:tblGrid>
      <w:tr w:rsidR="00DC30A4" w:rsidRPr="00DF58D4" w:rsidTr="001C7937">
        <w:tc>
          <w:tcPr>
            <w:tcW w:w="1070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п</w:t>
            </w:r>
            <w:proofErr w:type="spellEnd"/>
            <w:proofErr w:type="gramEnd"/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/</w:t>
            </w:r>
            <w:proofErr w:type="spellStart"/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72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69605D" w:rsidRDefault="0069605D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69605D">
              <w:rPr>
                <w:rFonts w:ascii="Times New Roman" w:eastAsia="Andale Sans UI" w:hAnsi="Times New Roman" w:cs="Times New Roman"/>
                <w:kern w:val="1"/>
              </w:rPr>
              <w:t>Наименование мероприятия</w:t>
            </w:r>
          </w:p>
        </w:tc>
        <w:tc>
          <w:tcPr>
            <w:tcW w:w="576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69605D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69605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Ста</w:t>
            </w:r>
          </w:p>
          <w:p w:rsidR="00DC30A4" w:rsidRPr="0069605D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69605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тус</w:t>
            </w:r>
            <w:proofErr w:type="gramStart"/>
            <w:r w:rsidRPr="0069605D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568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965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Объем финансирования, всего (тыс. руб.)</w:t>
            </w:r>
          </w:p>
        </w:tc>
        <w:tc>
          <w:tcPr>
            <w:tcW w:w="2985" w:type="dxa"/>
            <w:gridSpan w:val="9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В том числе по годам</w:t>
            </w:r>
          </w:p>
        </w:tc>
        <w:tc>
          <w:tcPr>
            <w:tcW w:w="1856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Непосредственный результат реализации мероприятий</w:t>
            </w:r>
          </w:p>
        </w:tc>
        <w:tc>
          <w:tcPr>
            <w:tcW w:w="3926" w:type="dxa"/>
            <w:gridSpan w:val="2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Муниципальный  заказчик мероприятия, ответственный за выполнение мероприятий и  получатель субсидий (субвенция, иных межбюджетных трансфертов)</w:t>
            </w:r>
          </w:p>
        </w:tc>
      </w:tr>
      <w:tr w:rsidR="00DC30A4" w:rsidRPr="00DF58D4" w:rsidTr="001C7937">
        <w:tc>
          <w:tcPr>
            <w:tcW w:w="1070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965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C16A68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2024</w:t>
            </w:r>
            <w:r w:rsidR="00C16A68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 xml:space="preserve"> (</w:t>
            </w:r>
            <w:r w:rsidR="00C16A68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val="en-US"/>
              </w:rPr>
              <w:t xml:space="preserve">II </w:t>
            </w:r>
            <w:r w:rsidR="00C16A68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квартал, апрель, май)</w:t>
            </w:r>
          </w:p>
        </w:tc>
        <w:tc>
          <w:tcPr>
            <w:tcW w:w="63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927D7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2025</w:t>
            </w:r>
            <w:r w:rsidR="006927D7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(</w:t>
            </w:r>
            <w:r w:rsidR="006927D7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val="en-US"/>
              </w:rPr>
              <w:t xml:space="preserve">II </w:t>
            </w:r>
            <w:r w:rsidR="006927D7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квартал, апрель, май)</w:t>
            </w:r>
          </w:p>
        </w:tc>
        <w:tc>
          <w:tcPr>
            <w:tcW w:w="783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2026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E718B7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-</w:t>
            </w:r>
          </w:p>
        </w:tc>
        <w:tc>
          <w:tcPr>
            <w:tcW w:w="1856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926" w:type="dxa"/>
            <w:gridSpan w:val="2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DC30A4" w:rsidRPr="00DF58D4" w:rsidTr="001C7937">
        <w:trPr>
          <w:trHeight w:val="341"/>
        </w:trPr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18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3</w:t>
            </w: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4</w:t>
            </w:r>
          </w:p>
        </w:tc>
        <w:tc>
          <w:tcPr>
            <w:tcW w:w="9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5</w:t>
            </w:r>
          </w:p>
        </w:tc>
        <w:tc>
          <w:tcPr>
            <w:tcW w:w="85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6</w:t>
            </w:r>
          </w:p>
        </w:tc>
        <w:tc>
          <w:tcPr>
            <w:tcW w:w="63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7</w:t>
            </w:r>
          </w:p>
        </w:tc>
        <w:tc>
          <w:tcPr>
            <w:tcW w:w="783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8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9</w:t>
            </w:r>
          </w:p>
        </w:tc>
        <w:tc>
          <w:tcPr>
            <w:tcW w:w="18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10</w:t>
            </w:r>
          </w:p>
        </w:tc>
        <w:tc>
          <w:tcPr>
            <w:tcW w:w="3926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11</w:t>
            </w:r>
          </w:p>
        </w:tc>
      </w:tr>
      <w:tr w:rsidR="00DC30A4" w:rsidRPr="00DF58D4" w:rsidTr="00C45E66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1.</w:t>
            </w:r>
          </w:p>
        </w:tc>
        <w:tc>
          <w:tcPr>
            <w:tcW w:w="18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Цель</w:t>
            </w: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1300" w:type="dxa"/>
            <w:gridSpan w:val="1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73519" w:rsidRPr="00DF58D4" w:rsidRDefault="00773519" w:rsidP="00773519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t>- создание в учреждении культуры современной инфраструктуры для обеспечения качества предоставляемых услуг домом культуры;</w:t>
            </w:r>
          </w:p>
          <w:p w:rsidR="00773519" w:rsidRPr="00DF58D4" w:rsidRDefault="00773519" w:rsidP="00773519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t>- организация эффективного социального партнерства в области художественно-эстетического развития, воспитания детей и молодежи;</w:t>
            </w:r>
          </w:p>
          <w:p w:rsidR="00773519" w:rsidRPr="00DF58D4" w:rsidRDefault="00773519" w:rsidP="00773519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t xml:space="preserve"> -укрепление материально-технической базы и улучшение технического оснащения учреждения культуры;</w:t>
            </w:r>
          </w:p>
          <w:p w:rsidR="00DC30A4" w:rsidRPr="00DF58D4" w:rsidRDefault="00773519" w:rsidP="00773519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F58D4">
              <w:rPr>
                <w:rFonts w:ascii="Times New Roman" w:hAnsi="Times New Roman"/>
                <w:sz w:val="24"/>
                <w:szCs w:val="24"/>
              </w:rPr>
              <w:t>-повышение роли учреждения в данной сфере общества, системе воспитания и образования.</w:t>
            </w:r>
          </w:p>
        </w:tc>
      </w:tr>
      <w:tr w:rsidR="00DC30A4" w:rsidRPr="00DF58D4" w:rsidTr="00C45E66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    </w:t>
            </w: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1.1</w:t>
            </w:r>
          </w:p>
        </w:tc>
        <w:tc>
          <w:tcPr>
            <w:tcW w:w="18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Задача</w:t>
            </w: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1300" w:type="dxa"/>
            <w:gridSpan w:val="1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C30A4" w:rsidRPr="00DF58D4" w:rsidRDefault="00DC30A4" w:rsidP="00C45E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="00773519"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 Обновление материально-технической базы (приобретение светового, звукового, цифрового оборудования и </w:t>
            </w:r>
            <w:proofErr w:type="spellStart"/>
            <w:r w:rsidR="00773519" w:rsidRPr="00DF58D4">
              <w:rPr>
                <w:rFonts w:ascii="Times New Roman" w:hAnsi="Times New Roman" w:cs="Times New Roman"/>
                <w:sz w:val="24"/>
                <w:szCs w:val="24"/>
              </w:rPr>
              <w:t>тд</w:t>
            </w:r>
            <w:proofErr w:type="spellEnd"/>
            <w:r w:rsidR="00773519" w:rsidRPr="00DF58D4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910024" w:rsidRPr="00DF58D4" w:rsidTr="006C7445">
        <w:tc>
          <w:tcPr>
            <w:tcW w:w="107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   </w:t>
            </w: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1.1.1.</w:t>
            </w:r>
          </w:p>
        </w:tc>
        <w:tc>
          <w:tcPr>
            <w:tcW w:w="1872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светового, звукового, цифрового оборудования и </w:t>
            </w:r>
            <w:proofErr w:type="spellStart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тд</w:t>
            </w:r>
            <w:proofErr w:type="spellEnd"/>
          </w:p>
        </w:tc>
        <w:tc>
          <w:tcPr>
            <w:tcW w:w="576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Всего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4044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1482,4</w:t>
            </w:r>
          </w:p>
        </w:tc>
        <w:tc>
          <w:tcPr>
            <w:tcW w:w="91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1703A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1359,1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4044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123,3</w:t>
            </w:r>
          </w:p>
        </w:tc>
        <w:tc>
          <w:tcPr>
            <w:tcW w:w="5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410C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материально-технической базы (приобретение светового, </w:t>
            </w:r>
            <w:r w:rsidRPr="00DF58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звукового, цифрового оборудования и </w:t>
            </w:r>
            <w:proofErr w:type="spellStart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тд</w:t>
            </w:r>
            <w:proofErr w:type="spellEnd"/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3664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Пролетарского сельского поселения Кореновского района</w:t>
            </w:r>
          </w:p>
        </w:tc>
      </w:tr>
      <w:tr w:rsidR="00910024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Краевой</w:t>
            </w:r>
          </w:p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1209,6</w:t>
            </w:r>
          </w:p>
        </w:tc>
        <w:tc>
          <w:tcPr>
            <w:tcW w:w="91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1703A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1209,6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410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910024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Федеральный 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91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1703A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410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910024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Местный 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4044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272,8</w:t>
            </w:r>
          </w:p>
        </w:tc>
        <w:tc>
          <w:tcPr>
            <w:tcW w:w="91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1703A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149,5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40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123,3</w:t>
            </w:r>
          </w:p>
        </w:tc>
        <w:tc>
          <w:tcPr>
            <w:tcW w:w="5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410C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910024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91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1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7410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0024" w:rsidRPr="00DF58D4" w:rsidRDefault="00910024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8115EE" w:rsidRPr="00DF58D4" w:rsidTr="0087788A">
        <w:trPr>
          <w:trHeight w:val="1223"/>
        </w:trPr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115EE" w:rsidRPr="00DF58D4" w:rsidRDefault="008115EE" w:rsidP="00EF2AB2">
            <w:pPr>
              <w:widowControl w:val="0"/>
              <w:snapToGrid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18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115EE" w:rsidRPr="00DF58D4" w:rsidRDefault="008115EE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Цель</w:t>
            </w: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115EE" w:rsidRPr="00DF58D4" w:rsidRDefault="008115EE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1300" w:type="dxa"/>
            <w:gridSpan w:val="1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A4808" w:rsidRDefault="00BA4808" w:rsidP="00BA4808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A4808">
              <w:rPr>
                <w:rFonts w:ascii="Times New Roman" w:hAnsi="Times New Roman"/>
              </w:rPr>
              <w:t>улучш</w:t>
            </w:r>
            <w:r>
              <w:rPr>
                <w:rFonts w:ascii="Times New Roman" w:hAnsi="Times New Roman"/>
              </w:rPr>
              <w:t>ение</w:t>
            </w:r>
            <w:r w:rsidRPr="00BA4808">
              <w:rPr>
                <w:rFonts w:ascii="Times New Roman" w:hAnsi="Times New Roman"/>
              </w:rPr>
              <w:t xml:space="preserve"> восприяти</w:t>
            </w:r>
            <w:r>
              <w:rPr>
                <w:rFonts w:ascii="Times New Roman" w:hAnsi="Times New Roman"/>
              </w:rPr>
              <w:t>я</w:t>
            </w:r>
            <w:r w:rsidRPr="00BA4808">
              <w:rPr>
                <w:rFonts w:ascii="Times New Roman" w:hAnsi="Times New Roman"/>
              </w:rPr>
              <w:t xml:space="preserve"> посетителями проводимых в учреждении </w:t>
            </w:r>
            <w:proofErr w:type="spellStart"/>
            <w:r w:rsidRPr="00BA4808">
              <w:rPr>
                <w:rFonts w:ascii="Times New Roman" w:hAnsi="Times New Roman"/>
              </w:rPr>
              <w:t>культурно-досуговых</w:t>
            </w:r>
            <w:proofErr w:type="spellEnd"/>
            <w:r w:rsidRPr="00BA4808">
              <w:rPr>
                <w:rFonts w:ascii="Times New Roman" w:hAnsi="Times New Roman"/>
              </w:rPr>
              <w:t xml:space="preserve"> меропр</w:t>
            </w:r>
            <w:r>
              <w:rPr>
                <w:rFonts w:ascii="Times New Roman" w:hAnsi="Times New Roman"/>
              </w:rPr>
              <w:t>иятий по различным направлениям;</w:t>
            </w:r>
            <w:r w:rsidRPr="00BA4808">
              <w:rPr>
                <w:rFonts w:ascii="Times New Roman" w:hAnsi="Times New Roman"/>
              </w:rPr>
              <w:t xml:space="preserve"> </w:t>
            </w:r>
          </w:p>
          <w:p w:rsidR="008115EE" w:rsidRPr="0087788A" w:rsidRDefault="00BA4808" w:rsidP="0087788A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A4808">
              <w:rPr>
                <w:rFonts w:ascii="Times New Roman" w:hAnsi="Times New Roman"/>
              </w:rPr>
              <w:t>созда</w:t>
            </w:r>
            <w:r>
              <w:rPr>
                <w:rFonts w:ascii="Times New Roman" w:hAnsi="Times New Roman"/>
              </w:rPr>
              <w:t>ние</w:t>
            </w:r>
            <w:r w:rsidRPr="00BA4808">
              <w:rPr>
                <w:rFonts w:ascii="Times New Roman" w:hAnsi="Times New Roman"/>
              </w:rPr>
              <w:t xml:space="preserve"> </w:t>
            </w:r>
            <w:proofErr w:type="gramStart"/>
            <w:r w:rsidRPr="00BA4808">
              <w:rPr>
                <w:rFonts w:ascii="Times New Roman" w:hAnsi="Times New Roman"/>
              </w:rPr>
              <w:t>эстетическ</w:t>
            </w:r>
            <w:r>
              <w:rPr>
                <w:rFonts w:ascii="Times New Roman" w:hAnsi="Times New Roman"/>
              </w:rPr>
              <w:t>ого</w:t>
            </w:r>
            <w:r w:rsidRPr="00BA4808">
              <w:rPr>
                <w:rFonts w:ascii="Times New Roman" w:hAnsi="Times New Roman"/>
              </w:rPr>
              <w:t xml:space="preserve"> вид</w:t>
            </w:r>
            <w:r>
              <w:rPr>
                <w:rFonts w:ascii="Times New Roman" w:hAnsi="Times New Roman"/>
              </w:rPr>
              <w:t>а</w:t>
            </w:r>
            <w:proofErr w:type="gramEnd"/>
            <w:r w:rsidRPr="00BA4808">
              <w:rPr>
                <w:rFonts w:ascii="Times New Roman" w:hAnsi="Times New Roman"/>
              </w:rPr>
              <w:t xml:space="preserve"> и особ</w:t>
            </w:r>
            <w:r>
              <w:rPr>
                <w:rFonts w:ascii="Times New Roman" w:hAnsi="Times New Roman"/>
              </w:rPr>
              <w:t>ой</w:t>
            </w:r>
            <w:r w:rsidRPr="00BA4808">
              <w:rPr>
                <w:rFonts w:ascii="Times New Roman" w:hAnsi="Times New Roman"/>
              </w:rPr>
              <w:t xml:space="preserve"> торжественн</w:t>
            </w:r>
            <w:r>
              <w:rPr>
                <w:rFonts w:ascii="Times New Roman" w:hAnsi="Times New Roman"/>
              </w:rPr>
              <w:t>ой</w:t>
            </w:r>
            <w:r w:rsidRPr="00BA4808">
              <w:rPr>
                <w:rFonts w:ascii="Times New Roman" w:hAnsi="Times New Roman"/>
              </w:rPr>
              <w:t xml:space="preserve"> атмосфер</w:t>
            </w:r>
            <w:r>
              <w:rPr>
                <w:rFonts w:ascii="Times New Roman" w:hAnsi="Times New Roman"/>
              </w:rPr>
              <w:t>ы</w:t>
            </w:r>
            <w:r w:rsidRPr="00BA4808">
              <w:rPr>
                <w:rFonts w:ascii="Times New Roman" w:hAnsi="Times New Roman"/>
              </w:rPr>
              <w:t xml:space="preserve"> учреждения, несущего культуру массы. Сельский дом культуры является основным местом проведения зрелищных мероприятий с большим количеством зрителей. </w:t>
            </w:r>
          </w:p>
        </w:tc>
      </w:tr>
      <w:tr w:rsidR="008115EE" w:rsidRPr="00DF58D4" w:rsidTr="006F1CDF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115EE" w:rsidRPr="00DF58D4" w:rsidRDefault="008115EE" w:rsidP="00EF2AB2">
            <w:pPr>
              <w:widowControl w:val="0"/>
              <w:snapToGrid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2.1</w:t>
            </w:r>
          </w:p>
        </w:tc>
        <w:tc>
          <w:tcPr>
            <w:tcW w:w="18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115EE" w:rsidRPr="00DF58D4" w:rsidRDefault="008115EE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Задача</w:t>
            </w: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115EE" w:rsidRPr="00DF58D4" w:rsidRDefault="008115EE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1300" w:type="dxa"/>
            <w:gridSpan w:val="1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115EE" w:rsidRPr="00DF58D4" w:rsidRDefault="00C9182A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CA3D6B">
              <w:rPr>
                <w:rFonts w:ascii="Times New Roman" w:hAnsi="Times New Roman" w:cs="Times New Roman"/>
              </w:rPr>
              <w:t>Капитальный ремонт системы теплоснабжения, системы водоотведения, системы электроснабжения, системы холодного водоснабжения, системы АПС и СОУЭ, системы водоотведения (Наружные трубопроводы)</w:t>
            </w:r>
          </w:p>
        </w:tc>
      </w:tr>
      <w:tr w:rsidR="0099535D" w:rsidRPr="00DF58D4" w:rsidTr="000D6CFA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EF2AB2">
            <w:pPr>
              <w:widowControl w:val="0"/>
              <w:snapToGrid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2.1.1</w:t>
            </w:r>
          </w:p>
        </w:tc>
        <w:tc>
          <w:tcPr>
            <w:tcW w:w="1872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9535D" w:rsidRPr="00CA3D6B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CA3D6B">
              <w:rPr>
                <w:rFonts w:ascii="Times New Roman" w:hAnsi="Times New Roman" w:cs="Times New Roman"/>
              </w:rPr>
              <w:t xml:space="preserve">Капитальный ремонт здания МБУК ПСП КР «Пролетарский сельский дом культуры», расположенного по адресу: </w:t>
            </w:r>
            <w:proofErr w:type="gramStart"/>
            <w:r w:rsidRPr="00CA3D6B">
              <w:rPr>
                <w:rFonts w:ascii="Times New Roman" w:hAnsi="Times New Roman" w:cs="Times New Roman"/>
              </w:rPr>
              <w:t xml:space="preserve">Краснодарский край, х. Пролетарский, ул. Юбилейная,7 (Капитальный ремонт системы теплоснабжения, </w:t>
            </w:r>
            <w:r w:rsidRPr="00CA3D6B">
              <w:rPr>
                <w:rFonts w:ascii="Times New Roman" w:hAnsi="Times New Roman" w:cs="Times New Roman"/>
              </w:rPr>
              <w:lastRenderedPageBreak/>
              <w:t>системы водоотведения, системы электроснабжения, системы холодного водоснабжения, системы АПС и СОУЭ, системы водоотведения (Наружные трубопроводы)</w:t>
            </w:r>
            <w:proofErr w:type="gramEnd"/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Всего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B32346" w:rsidP="00C45E66">
            <w:pP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6127,6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99535D" w:rsidRPr="00DF58D4" w:rsidRDefault="00C9182A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CA3D6B">
              <w:rPr>
                <w:rFonts w:ascii="Times New Roman" w:hAnsi="Times New Roman" w:cs="Times New Roman"/>
              </w:rPr>
              <w:t>Капитальный ремонт системы теплоснабжения, системы водоотведения, системы электроснабжения, системы холодного водоснабжения, системы АПС и СОУЭ, системы водоотведения (Наружные трубопроводы)</w:t>
            </w:r>
          </w:p>
        </w:tc>
        <w:tc>
          <w:tcPr>
            <w:tcW w:w="3664" w:type="dxa"/>
            <w:vMerge w:val="restart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МБУК ПСП КР «Пролетарский СДК»</w:t>
            </w:r>
          </w:p>
        </w:tc>
      </w:tr>
      <w:tr w:rsidR="0099535D" w:rsidRPr="00DF58D4" w:rsidTr="000D6CFA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Краевой</w:t>
            </w:r>
          </w:p>
          <w:p w:rsidR="0099535D" w:rsidRPr="00DF58D4" w:rsidRDefault="0099535D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4932,5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99535D" w:rsidRPr="00DF58D4" w:rsidTr="000D6CFA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Федеральный 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99535D" w:rsidRPr="00DF58D4" w:rsidTr="000D6CFA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Местный 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B32346" w:rsidP="00C45E66">
            <w:pP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1195,1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99535D" w:rsidRPr="00DF58D4" w:rsidTr="006C7445">
        <w:tc>
          <w:tcPr>
            <w:tcW w:w="10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Внебюджетн</w:t>
            </w: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lastRenderedPageBreak/>
              <w:t>ые источники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lastRenderedPageBreak/>
              <w:t>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FF01F0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vMerge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535D" w:rsidRPr="00DF58D4" w:rsidRDefault="0099535D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7416BF" w:rsidRPr="00DF58D4" w:rsidTr="006C7445">
        <w:tc>
          <w:tcPr>
            <w:tcW w:w="1070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ИТОГО</w:t>
            </w:r>
          </w:p>
        </w:tc>
        <w:tc>
          <w:tcPr>
            <w:tcW w:w="576" w:type="dxa"/>
            <w:vMerge w:val="restar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Всего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19334A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7610,0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1359,1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571121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6250,9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7416BF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Краевой 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19334A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6142,1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1209,6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571121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4932,5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7416BF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Федеральный 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7416BF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Местный бюджет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E7536D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1467,9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149,5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571121" w:rsidP="00021B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1318,4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  <w:tr w:rsidR="007416BF" w:rsidRPr="00DF58D4" w:rsidTr="006C7445">
        <w:tc>
          <w:tcPr>
            <w:tcW w:w="107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5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Внебюджетные источники</w:t>
            </w:r>
          </w:p>
        </w:tc>
        <w:tc>
          <w:tcPr>
            <w:tcW w:w="104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850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564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720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021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0,0</w:t>
            </w:r>
          </w:p>
        </w:tc>
        <w:tc>
          <w:tcPr>
            <w:tcW w:w="2118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366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416BF" w:rsidRPr="00DF58D4" w:rsidRDefault="007416BF" w:rsidP="00C45E66">
            <w:pPr>
              <w:widowControl w:val="0"/>
              <w:suppressLineNumber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</w:pPr>
          </w:p>
        </w:tc>
      </w:tr>
    </w:tbl>
    <w:p w:rsidR="00DC30A4" w:rsidRPr="00594550" w:rsidRDefault="00DC30A4" w:rsidP="00594550">
      <w:pPr>
        <w:widowControl w:val="0"/>
        <w:tabs>
          <w:tab w:val="left" w:pos="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C30A4" w:rsidRPr="00594550" w:rsidSect="00DC30A4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6253A7" w:rsidRPr="00DF58D4" w:rsidRDefault="004C7B64" w:rsidP="004C7B64">
      <w:pPr>
        <w:spacing w:after="0" w:line="240" w:lineRule="auto"/>
        <w:ind w:left="56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 </w:t>
      </w:r>
      <w:r w:rsidR="006253A7"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Ресурсное обеспечение</w:t>
      </w:r>
    </w:p>
    <w:p w:rsidR="006253A7" w:rsidRPr="00215F50" w:rsidRDefault="006253A7" w:rsidP="00A77060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Объемы и источники финансирования Программы определяются Перечнем мероприятий Программы. Предполагаемая сумма финансирования </w:t>
      </w:r>
      <w:r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</w:t>
      </w:r>
      <w:r w:rsidR="000D0352"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>риятий Программы составляет 202</w:t>
      </w:r>
      <w:r w:rsidR="00B274A4"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>4-202</w:t>
      </w:r>
      <w:r w:rsidR="004F35E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B274A4"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01F7"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C765A">
        <w:rPr>
          <w:rFonts w:ascii="Times New Roman" w:hAnsi="Times New Roman" w:cs="Times New Roman"/>
          <w:sz w:val="28"/>
          <w:szCs w:val="28"/>
        </w:rPr>
        <w:t>7610,0</w:t>
      </w:r>
      <w:r w:rsidR="00210C9C" w:rsidRPr="00215F50">
        <w:rPr>
          <w:rFonts w:ascii="Times New Roman" w:hAnsi="Times New Roman" w:cs="Times New Roman"/>
          <w:sz w:val="28"/>
          <w:szCs w:val="28"/>
        </w:rPr>
        <w:t xml:space="preserve"> </w:t>
      </w:r>
      <w:r w:rsidRPr="00215F5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рублей.</w:t>
      </w:r>
    </w:p>
    <w:p w:rsidR="006253A7" w:rsidRDefault="006253A7" w:rsidP="006E6DFC">
      <w:pPr>
        <w:pStyle w:val="2"/>
        <w:jc w:val="both"/>
        <w:rPr>
          <w:rFonts w:ascii="Times New Roman" w:hAnsi="Times New Roman"/>
          <w:sz w:val="28"/>
          <w:szCs w:val="28"/>
        </w:rPr>
      </w:pPr>
      <w:r w:rsidRPr="00215F50">
        <w:rPr>
          <w:rFonts w:ascii="Times New Roman" w:eastAsia="Times New Roman" w:hAnsi="Times New Roman"/>
          <w:sz w:val="28"/>
          <w:szCs w:val="28"/>
          <w:lang w:eastAsia="ru-RU"/>
        </w:rPr>
        <w:t>Финансирование мероприятий Программы осуществляется согласно выделенным средствам из бюджета поселения и бюджета</w:t>
      </w:r>
      <w:r w:rsidR="00992474">
        <w:rPr>
          <w:rFonts w:ascii="Times New Roman" w:eastAsia="Times New Roman" w:hAnsi="Times New Roman"/>
          <w:sz w:val="28"/>
          <w:szCs w:val="28"/>
          <w:lang w:eastAsia="ru-RU"/>
        </w:rPr>
        <w:t xml:space="preserve"> Краснодарского края</w:t>
      </w:r>
      <w:r w:rsidR="00A77060" w:rsidRPr="00215F50">
        <w:rPr>
          <w:rFonts w:ascii="Times New Roman" w:hAnsi="Times New Roman"/>
          <w:kern w:val="1"/>
          <w:sz w:val="28"/>
          <w:szCs w:val="28"/>
        </w:rPr>
        <w:t xml:space="preserve"> </w:t>
      </w:r>
      <w:r w:rsidR="00F87F50">
        <w:rPr>
          <w:rFonts w:ascii="Times New Roman" w:hAnsi="Times New Roman"/>
          <w:kern w:val="1"/>
          <w:sz w:val="28"/>
          <w:szCs w:val="28"/>
        </w:rPr>
        <w:t>в</w:t>
      </w:r>
      <w:r w:rsidR="00A77060" w:rsidRPr="00215F50">
        <w:rPr>
          <w:rFonts w:ascii="Times New Roman" w:hAnsi="Times New Roman"/>
          <w:kern w:val="1"/>
          <w:sz w:val="28"/>
          <w:szCs w:val="28"/>
        </w:rPr>
        <w:t xml:space="preserve"> рамках  </w:t>
      </w:r>
      <w:r w:rsidR="00A77060" w:rsidRPr="00215F50">
        <w:rPr>
          <w:rFonts w:ascii="Times New Roman" w:hAnsi="Times New Roman"/>
          <w:sz w:val="28"/>
          <w:szCs w:val="28"/>
        </w:rPr>
        <w:t>государственной программ</w:t>
      </w:r>
      <w:r w:rsidR="001343BD" w:rsidRPr="00215F50">
        <w:rPr>
          <w:rFonts w:ascii="Times New Roman" w:hAnsi="Times New Roman"/>
          <w:sz w:val="28"/>
          <w:szCs w:val="28"/>
        </w:rPr>
        <w:t>ы</w:t>
      </w:r>
      <w:r w:rsidR="00A77060" w:rsidRPr="00215F50">
        <w:rPr>
          <w:rFonts w:ascii="Times New Roman" w:hAnsi="Times New Roman"/>
          <w:sz w:val="28"/>
          <w:szCs w:val="28"/>
        </w:rPr>
        <w:t xml:space="preserve"> Краснодарского края</w:t>
      </w:r>
      <w:r w:rsidR="001343BD" w:rsidRPr="00215F50">
        <w:rPr>
          <w:rFonts w:ascii="Times New Roman" w:hAnsi="Times New Roman"/>
          <w:sz w:val="28"/>
          <w:szCs w:val="28"/>
        </w:rPr>
        <w:t xml:space="preserve"> </w:t>
      </w:r>
      <w:r w:rsidR="00A77060" w:rsidRPr="00215F50">
        <w:rPr>
          <w:rFonts w:ascii="Times New Roman" w:hAnsi="Times New Roman"/>
          <w:sz w:val="28"/>
          <w:szCs w:val="28"/>
        </w:rPr>
        <w:t>«Развитие культуры»</w:t>
      </w:r>
      <w:r w:rsidR="00BD7F69">
        <w:rPr>
          <w:rFonts w:ascii="Times New Roman" w:hAnsi="Times New Roman"/>
          <w:sz w:val="28"/>
          <w:szCs w:val="28"/>
        </w:rPr>
        <w:t>.</w:t>
      </w:r>
      <w:r w:rsidR="001343BD" w:rsidRPr="00215F50">
        <w:rPr>
          <w:rFonts w:ascii="Times New Roman" w:hAnsi="Times New Roman"/>
          <w:sz w:val="28"/>
          <w:szCs w:val="28"/>
        </w:rPr>
        <w:t xml:space="preserve"> </w:t>
      </w:r>
    </w:p>
    <w:p w:rsidR="006E6DFC" w:rsidRPr="006E6DFC" w:rsidRDefault="006E6DFC" w:rsidP="006E6DFC">
      <w:pPr>
        <w:pStyle w:val="2"/>
        <w:jc w:val="both"/>
        <w:rPr>
          <w:rFonts w:ascii="Times New Roman" w:hAnsi="Times New Roman"/>
          <w:sz w:val="28"/>
          <w:szCs w:val="28"/>
        </w:rPr>
      </w:pPr>
    </w:p>
    <w:p w:rsidR="006253A7" w:rsidRPr="00DF58D4" w:rsidRDefault="006253A7" w:rsidP="0080221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Объемы и источники финансирования </w:t>
      </w:r>
      <w:r w:rsidR="00F83B8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DF5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61"/>
        <w:gridCol w:w="1134"/>
        <w:gridCol w:w="1134"/>
        <w:gridCol w:w="992"/>
        <w:gridCol w:w="1134"/>
        <w:gridCol w:w="1134"/>
      </w:tblGrid>
      <w:tr w:rsidR="00034B41" w:rsidRPr="00DF58D4" w:rsidTr="00FF0A92">
        <w:trPr>
          <w:cantSplit/>
        </w:trPr>
        <w:tc>
          <w:tcPr>
            <w:tcW w:w="4361" w:type="dxa"/>
            <w:vMerge w:val="restart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финансирования </w:t>
            </w:r>
          </w:p>
        </w:tc>
        <w:tc>
          <w:tcPr>
            <w:tcW w:w="5528" w:type="dxa"/>
            <w:gridSpan w:val="5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Объемы финансирования, тыс. рублей </w:t>
            </w:r>
          </w:p>
        </w:tc>
      </w:tr>
      <w:tr w:rsidR="00034B41" w:rsidRPr="00DF58D4" w:rsidTr="00034B41">
        <w:trPr>
          <w:cantSplit/>
        </w:trPr>
        <w:tc>
          <w:tcPr>
            <w:tcW w:w="4361" w:type="dxa"/>
            <w:vMerge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134" w:type="dxa"/>
          </w:tcPr>
          <w:p w:rsidR="00034B41" w:rsidRPr="00DF58D4" w:rsidRDefault="00034B41" w:rsidP="00597D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992" w:type="dxa"/>
          </w:tcPr>
          <w:p w:rsidR="00034B41" w:rsidRPr="00DF58D4" w:rsidRDefault="00034B41" w:rsidP="00210C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134" w:type="dxa"/>
          </w:tcPr>
          <w:p w:rsidR="00034B41" w:rsidRPr="00DF58D4" w:rsidRDefault="00034B41" w:rsidP="00597D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г.</w:t>
            </w:r>
          </w:p>
        </w:tc>
        <w:tc>
          <w:tcPr>
            <w:tcW w:w="1134" w:type="dxa"/>
          </w:tcPr>
          <w:p w:rsidR="00034B41" w:rsidRPr="00DF58D4" w:rsidRDefault="000376D3" w:rsidP="00597D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4B41" w:rsidRPr="00DF58D4" w:rsidTr="00034B41">
        <w:tc>
          <w:tcPr>
            <w:tcW w:w="4361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2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</w:tcPr>
          <w:p w:rsidR="00034B41" w:rsidRPr="00DF58D4" w:rsidRDefault="00B7648B" w:rsidP="001C5A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034B41" w:rsidRPr="00DF58D4" w:rsidTr="00051308">
        <w:tc>
          <w:tcPr>
            <w:tcW w:w="4361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 (на условиях софинансирования)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034B41" w:rsidRPr="00DF58D4" w:rsidRDefault="00034B41" w:rsidP="000513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jc w:val="center"/>
              <w:rPr>
                <w:rFonts w:ascii="Times New Roman" w:hAnsi="Times New Roman" w:cs="Times New Roman"/>
              </w:rPr>
            </w:pPr>
            <w:r w:rsidRPr="00DF58D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vAlign w:val="center"/>
          </w:tcPr>
          <w:p w:rsidR="00034B41" w:rsidRPr="00DF58D4" w:rsidRDefault="003067AC" w:rsidP="000513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34B41" w:rsidRPr="00DF58D4" w:rsidTr="00051308">
        <w:tc>
          <w:tcPr>
            <w:tcW w:w="4361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Краевой бюджет (на условиях софинансирования)</w:t>
            </w:r>
          </w:p>
        </w:tc>
        <w:tc>
          <w:tcPr>
            <w:tcW w:w="1134" w:type="dxa"/>
            <w:vAlign w:val="center"/>
          </w:tcPr>
          <w:p w:rsidR="00034B41" w:rsidRPr="00DF58D4" w:rsidRDefault="00183D86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6142,1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1209,6</w:t>
            </w:r>
          </w:p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034B41" w:rsidRPr="00DF58D4" w:rsidRDefault="00183D86" w:rsidP="00051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4932,5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034B41" w:rsidRPr="00DF58D4" w:rsidRDefault="00214D8E" w:rsidP="000513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34B41" w:rsidRPr="00DF58D4" w:rsidTr="00051308">
        <w:tc>
          <w:tcPr>
            <w:tcW w:w="4361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34" w:type="dxa"/>
            <w:vAlign w:val="center"/>
          </w:tcPr>
          <w:p w:rsidR="00034B41" w:rsidRPr="00DF58D4" w:rsidRDefault="00183D86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1467,9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149,5</w:t>
            </w:r>
          </w:p>
        </w:tc>
        <w:tc>
          <w:tcPr>
            <w:tcW w:w="992" w:type="dxa"/>
            <w:vAlign w:val="center"/>
          </w:tcPr>
          <w:p w:rsidR="00034B41" w:rsidRPr="00DF58D4" w:rsidRDefault="00183D86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1318,4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034B41" w:rsidRPr="00DF58D4" w:rsidRDefault="00DC48FC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34B41" w:rsidRPr="00DF58D4" w:rsidTr="00051308">
        <w:tc>
          <w:tcPr>
            <w:tcW w:w="4361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финансирования  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034B41" w:rsidRPr="00DF58D4" w:rsidRDefault="008B3498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4B41" w:rsidRPr="00DF58D4" w:rsidTr="00051308">
        <w:tc>
          <w:tcPr>
            <w:tcW w:w="4361" w:type="dxa"/>
          </w:tcPr>
          <w:p w:rsidR="00034B41" w:rsidRPr="00DF58D4" w:rsidRDefault="00034B41" w:rsidP="001C5A0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программе</w:t>
            </w:r>
          </w:p>
        </w:tc>
        <w:tc>
          <w:tcPr>
            <w:tcW w:w="1134" w:type="dxa"/>
            <w:vAlign w:val="center"/>
          </w:tcPr>
          <w:p w:rsidR="00034B41" w:rsidRPr="00DF58D4" w:rsidRDefault="00183D86" w:rsidP="007478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7610,0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1359,1</w:t>
            </w:r>
          </w:p>
        </w:tc>
        <w:tc>
          <w:tcPr>
            <w:tcW w:w="992" w:type="dxa"/>
            <w:vAlign w:val="center"/>
          </w:tcPr>
          <w:p w:rsidR="00034B41" w:rsidRPr="00DF58D4" w:rsidRDefault="00183D86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</w:rPr>
              <w:t>6250,9</w:t>
            </w:r>
          </w:p>
        </w:tc>
        <w:tc>
          <w:tcPr>
            <w:tcW w:w="1134" w:type="dxa"/>
            <w:vAlign w:val="center"/>
          </w:tcPr>
          <w:p w:rsidR="00034B41" w:rsidRPr="00DF58D4" w:rsidRDefault="00034B41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8D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034B41" w:rsidRPr="00DF58D4" w:rsidRDefault="008B3498" w:rsidP="000513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C229C3" w:rsidRDefault="00C229C3" w:rsidP="0039521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2121B" w:rsidRPr="0012121B" w:rsidRDefault="0012121B" w:rsidP="001212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5. Методика оценки эффективности реализации муниципальной программы</w:t>
      </w:r>
      <w:r w:rsidRPr="0012121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2121B" w:rsidRPr="0012121B" w:rsidRDefault="0012121B" w:rsidP="001212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121B" w:rsidRPr="0012121B" w:rsidRDefault="0012121B" w:rsidP="0012121B">
      <w:pPr>
        <w:widowControl w:val="0"/>
        <w:spacing w:after="0" w:line="240" w:lineRule="auto"/>
        <w:ind w:firstLine="709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 xml:space="preserve">5.1. Оценка  эффективности  реализации  муниципальной  программы производится  ежегодно.  Результаты  оценки  эффективности  реализации муниципальной   программы  представляются  в  составе  ежегодного  доклада  о ходе  реализации  муниципальной  программы  ответственного  исполнителя муниципальной  программы  о  ходе  ее реализации и об оценке эффективности. </w:t>
      </w:r>
    </w:p>
    <w:p w:rsidR="0012121B" w:rsidRPr="0012121B" w:rsidRDefault="0012121B" w:rsidP="0012121B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ab/>
        <w:t xml:space="preserve">5.2. Оценка  эффективности  реализации  муниципальной  программы осуществляется в два этапа. </w:t>
      </w:r>
    </w:p>
    <w:p w:rsidR="0012121B" w:rsidRPr="0012121B" w:rsidRDefault="0012121B" w:rsidP="0012121B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ab/>
        <w:t xml:space="preserve">5.2.1. На первом этапе осуществляется оценка эффективности реализации основных мероприятий, и включает в себя: </w:t>
      </w:r>
    </w:p>
    <w:p w:rsidR="0012121B" w:rsidRPr="0012121B" w:rsidRDefault="0012121B" w:rsidP="0012121B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ab/>
        <w:t xml:space="preserve">оценку степени реализации </w:t>
      </w:r>
      <w:r w:rsidR="00E534B3">
        <w:rPr>
          <w:rFonts w:ascii="Times New Roman" w:eastAsia="Times New Roman CYR" w:hAnsi="Times New Roman" w:cs="Times New Roman"/>
          <w:kern w:val="1"/>
          <w:sz w:val="28"/>
          <w:szCs w:val="28"/>
        </w:rPr>
        <w:t xml:space="preserve">основных </w:t>
      </w: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 xml:space="preserve">мероприятий и достижения ожидаемых непосредственных результатов их реализации; </w:t>
      </w:r>
    </w:p>
    <w:p w:rsidR="0012121B" w:rsidRPr="0012121B" w:rsidRDefault="0012121B" w:rsidP="0012121B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ab/>
        <w:t xml:space="preserve">оценку степени соответствия запланированному уровню расходов; </w:t>
      </w:r>
    </w:p>
    <w:p w:rsidR="0012121B" w:rsidRPr="0012121B" w:rsidRDefault="0012121B" w:rsidP="0012121B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ab/>
        <w:t xml:space="preserve">оценку эффективности использования средств местного обюджета; </w:t>
      </w:r>
    </w:p>
    <w:p w:rsidR="0012121B" w:rsidRPr="0012121B" w:rsidRDefault="0012121B" w:rsidP="0012121B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ab/>
        <w:t xml:space="preserve">оценку  степени  достижения  целей  и  решения  задач  основных  мероприятий,  входящих  в муниципальную программу (далее – оценка  степени реализации </w:t>
      </w:r>
      <w:r w:rsidR="00E534B3">
        <w:rPr>
          <w:rFonts w:ascii="Times New Roman" w:eastAsia="Times New Roman CYR" w:hAnsi="Times New Roman" w:cs="Times New Roman"/>
          <w:kern w:val="1"/>
          <w:sz w:val="28"/>
          <w:szCs w:val="28"/>
        </w:rPr>
        <w:t>основного мероприятия</w:t>
      </w: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 xml:space="preserve">; </w:t>
      </w:r>
    </w:p>
    <w:p w:rsidR="0012121B" w:rsidRPr="0012121B" w:rsidRDefault="0012121B" w:rsidP="0012121B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kern w:val="1"/>
          <w:sz w:val="28"/>
          <w:szCs w:val="28"/>
        </w:rPr>
      </w:pPr>
      <w:r w:rsidRPr="0012121B">
        <w:rPr>
          <w:rFonts w:ascii="Times New Roman" w:eastAsia="Times New Roman CYR" w:hAnsi="Times New Roman" w:cs="Times New Roman"/>
          <w:kern w:val="1"/>
          <w:sz w:val="28"/>
          <w:szCs w:val="28"/>
        </w:rPr>
        <w:tab/>
        <w:t xml:space="preserve">5.2.2. На втором этапе осуществляется оценка эффективности реализации муниципальной  программы,  включая  оценку  степени  достижения  целей  и решения задач муниципальной программы. </w:t>
      </w:r>
    </w:p>
    <w:p w:rsidR="0012121B" w:rsidRPr="0012121B" w:rsidRDefault="0012121B" w:rsidP="0012121B">
      <w:pPr>
        <w:spacing w:after="0" w:line="240" w:lineRule="auto"/>
        <w:ind w:left="1065"/>
        <w:jc w:val="both"/>
        <w:rPr>
          <w:rFonts w:ascii="Times New Roman" w:hAnsi="Times New Roman" w:cs="Times New Roman"/>
          <w:sz w:val="28"/>
          <w:szCs w:val="28"/>
        </w:rPr>
      </w:pPr>
    </w:p>
    <w:p w:rsidR="0012121B" w:rsidRPr="0012121B" w:rsidRDefault="0012121B" w:rsidP="0012121B">
      <w:pPr>
        <w:spacing w:after="0" w:line="240" w:lineRule="auto"/>
        <w:ind w:left="70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sz w:val="28"/>
          <w:szCs w:val="28"/>
        </w:rPr>
        <w:t xml:space="preserve">6. </w:t>
      </w:r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Механизм реализации муниципальной программы и </w:t>
      </w:r>
      <w:proofErr w:type="gramStart"/>
      <w:r w:rsidRPr="0012121B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 ее выполнением</w:t>
      </w:r>
    </w:p>
    <w:p w:rsidR="0012121B" w:rsidRPr="0012121B" w:rsidRDefault="0012121B" w:rsidP="0012121B">
      <w:pPr>
        <w:spacing w:after="0" w:line="240" w:lineRule="auto"/>
        <w:ind w:left="705"/>
        <w:jc w:val="center"/>
        <w:rPr>
          <w:rFonts w:ascii="Times New Roman" w:hAnsi="Times New Roman" w:cs="Times New Roman"/>
          <w:sz w:val="28"/>
          <w:szCs w:val="28"/>
        </w:rPr>
      </w:pPr>
    </w:p>
    <w:p w:rsidR="0012121B" w:rsidRPr="0012121B" w:rsidRDefault="0012121B" w:rsidP="0012121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121B">
        <w:rPr>
          <w:rFonts w:ascii="Times New Roman" w:hAnsi="Times New Roman" w:cs="Times New Roman"/>
          <w:sz w:val="28"/>
          <w:szCs w:val="28"/>
        </w:rPr>
        <w:t xml:space="preserve">   Реализации Программы, форма и сроки представления отчетности об исполнении Программы осуществляются в соответствии с постановлением администрацией Пролетарского сельского поселения Кореновского района  от  </w:t>
      </w:r>
      <w:r w:rsidRPr="0012121B">
        <w:rPr>
          <w:rFonts w:ascii="Times New Roman" w:hAnsi="Times New Roman" w:cs="Times New Roman"/>
          <w:bCs/>
          <w:sz w:val="28"/>
          <w:szCs w:val="28"/>
        </w:rPr>
        <w:t xml:space="preserve">23 июня 2015 года №131  </w:t>
      </w:r>
      <w:r w:rsidRPr="0012121B">
        <w:rPr>
          <w:rFonts w:ascii="Times New Roman" w:hAnsi="Times New Roman" w:cs="Times New Roman"/>
          <w:sz w:val="28"/>
          <w:szCs w:val="28"/>
        </w:rPr>
        <w:t>«</w:t>
      </w:r>
      <w:r w:rsidRPr="0012121B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Порядка принятия решения о разработке, формировании, реализации и оценке эффективности  реализации  муниципальных программ Пролетарского сельского поселения Кореновского района</w:t>
      </w:r>
      <w:r w:rsidRPr="0012121B">
        <w:rPr>
          <w:rFonts w:ascii="Times New Roman" w:hAnsi="Times New Roman" w:cs="Times New Roman"/>
          <w:sz w:val="28"/>
          <w:szCs w:val="28"/>
        </w:rPr>
        <w:t>».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Текущее управление муниципальной программой осуществляет ответственный исполнитель, который: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обеспечивает разработку муниципальной программы, её согласование с соисполнителями, участниками муниципальной программы;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формирует структуру муниципальной программы и перечень соисполнителей, участников муниципальной программы;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организует реализацию муниципальной программы, координацию деятельности соисполнителей, участников муниципальной программы;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принимает решение о внесении в установленном порядке изменений в муниципальную программу;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несет ответственность за достижение целевых показателей муниципальной программы;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осуществляет подготовку предложений по объемам и источникам финансирования реализации муниципальной программы на основании предложений соисполнителей, участников муниципальной программы;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разрабатывает формы отчетности для соисполнителей и участников муниципальной программы, необходимые для проведения мониторинга реализации муниципальной программы, устанавливает сроки их предоставления;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осуществляет мониторинг и анализ отчетности, представляемой соисполнителями и участниками муниципальной программы;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ежегодно проводит оценку эффективности реализации  муниципальной программы;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программы и оценке эффективности её реализации (далее – доклад о ходе реализации муниципальной программы);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 в информационно-телекоммуникационной сети Интернет;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размещает информацию о ходе реализации и достигнутых результатах муниципальной программы на официальном сайте в информационно-телекоммуникационной сети Интернет;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осуществляет иные полномочия, установленные муниципальной программой.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целях </w:t>
      </w:r>
      <w:proofErr w:type="gramStart"/>
      <w:r w:rsidRPr="0012121B">
        <w:rPr>
          <w:rFonts w:ascii="Times New Roman" w:hAnsi="Times New Roman" w:cs="Times New Roman"/>
          <w:color w:val="000000"/>
          <w:sz w:val="28"/>
          <w:szCs w:val="28"/>
        </w:rPr>
        <w:t>осуществления текущего контроля реализации мероприятий муниципальной программы</w:t>
      </w:r>
      <w:proofErr w:type="gramEnd"/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 ответственный исполнитель программ</w:t>
      </w:r>
      <w:r w:rsidRPr="0012121B">
        <w:rPr>
          <w:rFonts w:ascii="Times New Roman" w:hAnsi="Times New Roman" w:cs="Times New Roman"/>
          <w:sz w:val="28"/>
          <w:szCs w:val="28"/>
        </w:rPr>
        <w:t xml:space="preserve">ы ежеквартально до 25-го числа месяца, следующего за отчетным периодом,  представляет в управление экономики и </w:t>
      </w:r>
      <w:r w:rsidRPr="0012121B">
        <w:rPr>
          <w:rFonts w:ascii="Times New Roman" w:hAnsi="Times New Roman" w:cs="Times New Roman"/>
          <w:color w:val="000000"/>
          <w:sz w:val="28"/>
          <w:szCs w:val="28"/>
        </w:rPr>
        <w:t>финансовое управление администрации муниципального образования  Кореновский район, отчет об объемах и источниках финансирования программы в разрезе мероприятий согласно приложения  № 7.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Ответственный исполнитель ежегодно, до 1 марта года, следующего за отчетным годом, направляет в управление экономики доклад о ходе реализации муниципальной программы на бумажных и электронных носителях.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Соисполнители и участники муниципальной программы в пределах своей компетенции ежегодно в сроки, установленные ответственным исполнителем, предоставляют ему в рамках компетенции информацию, необходимую для формирования доклада о ходе реализации муниципальной программы.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Доклад о ходе реализации муниципальной программы должен содержать: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сведения о фактических объемах финансирования муниципальной программы в целом и основных мероприятий в разрезе источников финансирования и главных распорядителей (распорядителей) сре</w:t>
      </w:r>
      <w:proofErr w:type="gramStart"/>
      <w:r w:rsidRPr="0012121B">
        <w:rPr>
          <w:rFonts w:ascii="Times New Roman" w:hAnsi="Times New Roman" w:cs="Times New Roman"/>
          <w:color w:val="000000"/>
          <w:sz w:val="28"/>
          <w:szCs w:val="28"/>
        </w:rPr>
        <w:t>дств кр</w:t>
      </w:r>
      <w:proofErr w:type="gramEnd"/>
      <w:r w:rsidRPr="0012121B">
        <w:rPr>
          <w:rFonts w:ascii="Times New Roman" w:hAnsi="Times New Roman" w:cs="Times New Roman"/>
          <w:color w:val="000000"/>
          <w:sz w:val="28"/>
          <w:szCs w:val="28"/>
        </w:rPr>
        <w:t>аевого бюджета;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сведения о фактическом выполнении основных мероприятий с указанием причин их невыполнения или неполного выполнения;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сведения о соответствии фактически достигнутых целевых показателей реализации муниципальной программы и основных мероприятий плановым показателям, установленным муниципальной программой;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оценку эффективности реализации муниципальной программы.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К докладу о ходе реализации муниципальной  программы  прилагаются отчеты об исполнении целевых показателей муниципальной программы и основных мероприятий, сводных показателей муниципальных заданий на оказание муниципальных услуг (выполнение работ) муниципальными учреждениями в сфере реализации муниципальной программы (при наличии).</w:t>
      </w:r>
    </w:p>
    <w:p w:rsidR="0012121B" w:rsidRPr="0012121B" w:rsidRDefault="0012121B" w:rsidP="0012121B">
      <w:pPr>
        <w:autoSpaceDE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В случае расхождений между плановыми и  фактическими  значениями объемов финансирования и целевых показателей ответственным исполнителем проводится анализ </w:t>
      </w:r>
      <w:proofErr w:type="gramStart"/>
      <w:r w:rsidRPr="0012121B">
        <w:rPr>
          <w:rFonts w:ascii="Times New Roman" w:hAnsi="Times New Roman" w:cs="Times New Roman"/>
          <w:color w:val="000000"/>
          <w:sz w:val="28"/>
          <w:szCs w:val="28"/>
        </w:rPr>
        <w:t>факторов</w:t>
      </w:r>
      <w:proofErr w:type="gramEnd"/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 и указываются в докладе о ходе реализации муниципальной программы причины, повлиявшие на такие расхождения.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По муниципальной программе, срок реализации которой  завершился  в отчетном году, ответственный исполнитель представляет в управление экономики доклад о результатах её выполнения, включая оценку эффективности реализации муниципальной программы за истекший год и весь период реализации муниципальной программы.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При реализации мероприятия муниципальной программы (основного мероприятия) ответственный исполнитель, соисполнитель, участник муниципальной программы, может выступать муниципальным заказчиком мероприятия или ответственным за выполнение мероприятия.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заказчик мероприятия: 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заключает муниципальные контракты в установленном законодательством порядке согласно Федеральному закону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обеспечивает результативность, </w:t>
      </w:r>
      <w:proofErr w:type="spellStart"/>
      <w:r w:rsidRPr="0012121B">
        <w:rPr>
          <w:rFonts w:ascii="Times New Roman" w:hAnsi="Times New Roman" w:cs="Times New Roman"/>
          <w:color w:val="000000"/>
          <w:sz w:val="28"/>
          <w:szCs w:val="28"/>
        </w:rPr>
        <w:t>адресность</w:t>
      </w:r>
      <w:proofErr w:type="spellEnd"/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 и целевой характер использования бюджетных сре</w:t>
      </w:r>
      <w:proofErr w:type="gramStart"/>
      <w:r w:rsidRPr="0012121B">
        <w:rPr>
          <w:rFonts w:ascii="Times New Roman" w:hAnsi="Times New Roman" w:cs="Times New Roman"/>
          <w:color w:val="000000"/>
          <w:sz w:val="28"/>
          <w:szCs w:val="28"/>
        </w:rPr>
        <w:t>дств в с</w:t>
      </w:r>
      <w:proofErr w:type="gramEnd"/>
      <w:r w:rsidRPr="0012121B">
        <w:rPr>
          <w:rFonts w:ascii="Times New Roman" w:hAnsi="Times New Roman" w:cs="Times New Roman"/>
          <w:color w:val="000000"/>
          <w:sz w:val="28"/>
          <w:szCs w:val="28"/>
        </w:rPr>
        <w:t>оответствии с утвержденными ему бюджетными ассигнованиями и лимитами бюджетных обязательств;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проводит анализ выполнения мероприятия;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несет ответственность за нецелевое и неэффективное использование выделенных в его распоряжение бюджетных средств;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определяет балансодержателя объектов капитального строительства в установленном законодательством порядке по мероприятию инвестиционного характера (строительство, реконструкция);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осуществляет согласование с ответственным исполнителем (соисполнителем) возможных сроков выполнения мероприятия, предложений по объемам и источникам финансирования;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разрабатывает детальный план-график реализации мероприятия подпрограммы (основного мероприятия). В сроки, установленные ответственным исполнителем (соисполнителем), представляет ему утвержденный детальный план-график (изменения в детальный план-график) реализации мероприятия, а также сведения о выполнении детального плана-графика;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формирует бюджетные заявки на финансирование мероприятия подпрограммы (основного мероприятия), а также осуществляет иные полномочия, установлен</w:t>
      </w:r>
      <w:r w:rsidR="00136927">
        <w:rPr>
          <w:rFonts w:ascii="Times New Roman" w:hAnsi="Times New Roman" w:cs="Times New Roman"/>
          <w:color w:val="000000"/>
          <w:sz w:val="28"/>
          <w:szCs w:val="28"/>
        </w:rPr>
        <w:t>ные муниципальной   программой</w:t>
      </w:r>
      <w:r w:rsidRPr="0012121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2121B">
        <w:rPr>
          <w:rFonts w:ascii="Times New Roman" w:hAnsi="Times New Roman" w:cs="Times New Roman"/>
          <w:color w:val="000000"/>
          <w:sz w:val="28"/>
          <w:szCs w:val="28"/>
        </w:rPr>
        <w:t>Ответственный</w:t>
      </w:r>
      <w:proofErr w:type="gramEnd"/>
      <w:r w:rsidRPr="0012121B">
        <w:rPr>
          <w:rFonts w:ascii="Times New Roman" w:hAnsi="Times New Roman" w:cs="Times New Roman"/>
          <w:color w:val="000000"/>
          <w:sz w:val="28"/>
          <w:szCs w:val="28"/>
        </w:rPr>
        <w:t xml:space="preserve"> за выполнение мероприятия: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заключает соглашения с получателями субсидий, субвенций и иных межбюджетных трансфертов   в установленном   законодательством порядке;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обеспечивает соблюдение получателями субсидий и субвенций условий, целей и порядка, установленных при их предоставлении;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ежемесячно представляет отчетность ответственному исполнителю (соисполнителю) о результатах выполнения мероприятия (основного мероприятия);</w:t>
      </w:r>
    </w:p>
    <w:p w:rsidR="0012121B" w:rsidRP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разрабатывает детальный план-график реализации мероприятия подпрограммы (основного мероприятия). В сроки, установленные ответственным исполнителем (соисполнителем), представляет ему утвержденный детальный план-график (изменения в детальный план-график) реализации мероприятия, а также сведения о выполнении детального плана-графика;</w:t>
      </w:r>
    </w:p>
    <w:p w:rsidR="0012121B" w:rsidRDefault="0012121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2121B">
        <w:rPr>
          <w:rFonts w:ascii="Times New Roman" w:hAnsi="Times New Roman" w:cs="Times New Roman"/>
          <w:color w:val="000000"/>
          <w:sz w:val="28"/>
          <w:szCs w:val="28"/>
        </w:rPr>
        <w:t>осуществляет иные полномочия, установленные муниципальной программой.</w:t>
      </w:r>
    </w:p>
    <w:p w:rsidR="005A346B" w:rsidRPr="005A346B" w:rsidRDefault="005A346B" w:rsidP="00EB76C2">
      <w:pPr>
        <w:suppressAutoHyphens/>
        <w:spacing w:line="2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346B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7. Оценка </w:t>
      </w:r>
      <w:proofErr w:type="gramStart"/>
      <w:r w:rsidRPr="005A346B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степени влияния выделения дополнительных объемов финансирования</w:t>
      </w:r>
      <w:proofErr w:type="gramEnd"/>
      <w:r w:rsidRPr="005A346B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на целевые показатели муниципальной программы </w:t>
      </w:r>
      <w:r w:rsidRPr="005A346B">
        <w:rPr>
          <w:rFonts w:ascii="Times New Roman" w:hAnsi="Times New Roman" w:cs="Times New Roman"/>
          <w:sz w:val="28"/>
          <w:szCs w:val="28"/>
        </w:rPr>
        <w:t xml:space="preserve">«Развитие </w:t>
      </w:r>
      <w:r w:rsidRPr="005A346B">
        <w:rPr>
          <w:rFonts w:ascii="Times New Roman" w:hAnsi="Times New Roman" w:cs="Times New Roman"/>
          <w:sz w:val="28"/>
          <w:szCs w:val="28"/>
        </w:rPr>
        <w:lastRenderedPageBreak/>
        <w:t>водоснабжения населенных пунктов Пролетарского сельского поселения Кореновского района» на 2024-2026 годы.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90"/>
        <w:gridCol w:w="3190"/>
        <w:gridCol w:w="3190"/>
      </w:tblGrid>
      <w:tr w:rsidR="005A346B" w:rsidRPr="005A346B" w:rsidTr="00FF01F0">
        <w:tc>
          <w:tcPr>
            <w:tcW w:w="3190" w:type="dxa"/>
            <w:vAlign w:val="center"/>
          </w:tcPr>
          <w:p w:rsidR="005A346B" w:rsidRPr="005A346B" w:rsidRDefault="005A346B" w:rsidP="00FF01F0">
            <w:pPr>
              <w:suppressAutoHyphens/>
              <w:spacing w:line="200" w:lineRule="atLeas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A346B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>Наименование целевого показателя</w:t>
            </w:r>
          </w:p>
        </w:tc>
        <w:tc>
          <w:tcPr>
            <w:tcW w:w="3190" w:type="dxa"/>
            <w:vAlign w:val="center"/>
          </w:tcPr>
          <w:p w:rsidR="005A346B" w:rsidRPr="005A346B" w:rsidRDefault="005A346B" w:rsidP="00FF01F0">
            <w:pPr>
              <w:suppressAutoHyphens/>
              <w:spacing w:line="200" w:lineRule="atLeas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A346B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>Дополнительный объем финансирования, тыс. руб.</w:t>
            </w:r>
          </w:p>
        </w:tc>
        <w:tc>
          <w:tcPr>
            <w:tcW w:w="3190" w:type="dxa"/>
            <w:vAlign w:val="center"/>
          </w:tcPr>
          <w:p w:rsidR="005A346B" w:rsidRPr="005A346B" w:rsidRDefault="005A346B" w:rsidP="00FF01F0">
            <w:pPr>
              <w:suppressAutoHyphens/>
              <w:spacing w:line="200" w:lineRule="atLeas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A346B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>Степень влияния</w:t>
            </w:r>
          </w:p>
        </w:tc>
      </w:tr>
      <w:tr w:rsidR="005A346B" w:rsidRPr="005A346B" w:rsidTr="00FF01F0">
        <w:tc>
          <w:tcPr>
            <w:tcW w:w="3190" w:type="dxa"/>
            <w:vAlign w:val="center"/>
          </w:tcPr>
          <w:p w:rsidR="005A346B" w:rsidRPr="005A346B" w:rsidRDefault="00B967B4" w:rsidP="00FF01F0">
            <w:pPr>
              <w:suppressAutoHyphens/>
              <w:spacing w:line="2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DF58D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Увеличение посещаемости учреждений культуры</w:t>
            </w:r>
          </w:p>
        </w:tc>
        <w:tc>
          <w:tcPr>
            <w:tcW w:w="3190" w:type="dxa"/>
            <w:vAlign w:val="center"/>
          </w:tcPr>
          <w:p w:rsidR="005A346B" w:rsidRPr="005A346B" w:rsidRDefault="002167A1" w:rsidP="00FF01F0">
            <w:pPr>
              <w:suppressAutoHyphens/>
              <w:spacing w:line="200" w:lineRule="atLeas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>6127,6</w:t>
            </w:r>
          </w:p>
        </w:tc>
        <w:tc>
          <w:tcPr>
            <w:tcW w:w="3190" w:type="dxa"/>
            <w:vAlign w:val="center"/>
          </w:tcPr>
          <w:p w:rsidR="005A346B" w:rsidRPr="005A346B" w:rsidRDefault="005A346B" w:rsidP="00FF01F0">
            <w:pPr>
              <w:suppressAutoHyphens/>
              <w:spacing w:line="200" w:lineRule="atLeas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A346B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>Целевой показатель не изменится</w:t>
            </w:r>
          </w:p>
        </w:tc>
      </w:tr>
    </w:tbl>
    <w:p w:rsidR="005A346B" w:rsidRPr="005A346B" w:rsidRDefault="005A346B" w:rsidP="005A346B">
      <w:pPr>
        <w:suppressAutoHyphens/>
        <w:spacing w:line="200" w:lineRule="atLeas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</w:p>
    <w:p w:rsidR="005A346B" w:rsidRPr="005A346B" w:rsidRDefault="005A346B" w:rsidP="0012121B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D5773" w:rsidRPr="001D5773" w:rsidRDefault="001D5773" w:rsidP="001D57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5773">
        <w:rPr>
          <w:rFonts w:ascii="Times New Roman" w:hAnsi="Times New Roman" w:cs="Times New Roman"/>
          <w:sz w:val="28"/>
          <w:szCs w:val="28"/>
        </w:rPr>
        <w:t>Глава</w:t>
      </w:r>
    </w:p>
    <w:p w:rsidR="001D5773" w:rsidRPr="001D5773" w:rsidRDefault="001D5773" w:rsidP="001D57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5773">
        <w:rPr>
          <w:rFonts w:ascii="Times New Roman" w:hAnsi="Times New Roman" w:cs="Times New Roman"/>
          <w:sz w:val="28"/>
          <w:szCs w:val="28"/>
        </w:rPr>
        <w:t xml:space="preserve">Пролетарского сельского поселения </w:t>
      </w:r>
    </w:p>
    <w:p w:rsidR="001D5773" w:rsidRPr="001D5773" w:rsidRDefault="001D5773" w:rsidP="001D5773">
      <w:pPr>
        <w:tabs>
          <w:tab w:val="left" w:pos="7230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5773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Т.Г. </w:t>
      </w:r>
      <w:proofErr w:type="spellStart"/>
      <w:r w:rsidRPr="001D5773">
        <w:rPr>
          <w:rFonts w:ascii="Times New Roman" w:hAnsi="Times New Roman" w:cs="Times New Roman"/>
          <w:sz w:val="28"/>
          <w:szCs w:val="28"/>
        </w:rPr>
        <w:t>Варивода</w:t>
      </w:r>
      <w:proofErr w:type="spellEnd"/>
      <w:r w:rsidRPr="001D5773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2E4CFA" w:rsidRPr="00DF58D4" w:rsidRDefault="00EB556A" w:rsidP="00471327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2E4CFA" w:rsidRPr="00DF58D4" w:rsidSect="00BB1D83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556A" w:rsidRDefault="00EB556A">
      <w:pPr>
        <w:spacing w:after="0" w:line="240" w:lineRule="auto"/>
      </w:pPr>
      <w:r>
        <w:separator/>
      </w:r>
    </w:p>
  </w:endnote>
  <w:endnote w:type="continuationSeparator" w:id="0">
    <w:p w:rsidR="00EB556A" w:rsidRDefault="00EB55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00000000" w:usb1="5200FDFF" w:usb2="0A042021" w:usb3="00000000" w:csb0="000001B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ndale Sans UI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DejaVuSans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556A" w:rsidRDefault="00EB556A">
      <w:pPr>
        <w:spacing w:after="0" w:line="240" w:lineRule="auto"/>
      </w:pPr>
      <w:r>
        <w:separator/>
      </w:r>
    </w:p>
  </w:footnote>
  <w:footnote w:type="continuationSeparator" w:id="0">
    <w:p w:rsidR="00EB556A" w:rsidRDefault="00EB55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00F6" w:rsidRDefault="00CF7B95">
    <w:pPr>
      <w:pStyle w:val="a3"/>
      <w:jc w:val="center"/>
    </w:pPr>
    <w:r>
      <w:fldChar w:fldCharType="begin"/>
    </w:r>
    <w:r w:rsidR="003B507E">
      <w:instrText xml:space="preserve"> PAGE   \* MERGEFORMAT </w:instrText>
    </w:r>
    <w:r>
      <w:fldChar w:fldCharType="separate"/>
    </w:r>
    <w:r w:rsidR="00E65744">
      <w:rPr>
        <w:noProof/>
      </w:rPr>
      <w:t>6</w:t>
    </w:r>
    <w:r>
      <w:fldChar w:fldCharType="end"/>
    </w:r>
  </w:p>
  <w:p w:rsidR="003100F6" w:rsidRDefault="00EB556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E48CE"/>
    <w:multiLevelType w:val="hybridMultilevel"/>
    <w:tmpl w:val="C2E088B0"/>
    <w:lvl w:ilvl="0" w:tplc="C4080F4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362054C"/>
    <w:multiLevelType w:val="hybridMultilevel"/>
    <w:tmpl w:val="2DF6961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177293"/>
    <w:multiLevelType w:val="hybridMultilevel"/>
    <w:tmpl w:val="ABF4536A"/>
    <w:lvl w:ilvl="0" w:tplc="C4080F48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71994A59"/>
    <w:multiLevelType w:val="multilevel"/>
    <w:tmpl w:val="71994A59"/>
    <w:lvl w:ilvl="0">
      <w:start w:val="1"/>
      <w:numFmt w:val="decimal"/>
      <w:lvlText w:val="%1."/>
      <w:lvlJc w:val="left"/>
      <w:pPr>
        <w:ind w:left="992" w:hanging="708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70274"/>
    <w:rsid w:val="000008F4"/>
    <w:rsid w:val="0000170F"/>
    <w:rsid w:val="00004799"/>
    <w:rsid w:val="000128A1"/>
    <w:rsid w:val="000130FE"/>
    <w:rsid w:val="000167DF"/>
    <w:rsid w:val="000169BD"/>
    <w:rsid w:val="00022414"/>
    <w:rsid w:val="00022876"/>
    <w:rsid w:val="00025D59"/>
    <w:rsid w:val="000264F5"/>
    <w:rsid w:val="000304B5"/>
    <w:rsid w:val="00031A01"/>
    <w:rsid w:val="00032E3F"/>
    <w:rsid w:val="00034749"/>
    <w:rsid w:val="00034B41"/>
    <w:rsid w:val="00036B38"/>
    <w:rsid w:val="000376D3"/>
    <w:rsid w:val="00042141"/>
    <w:rsid w:val="00043AA8"/>
    <w:rsid w:val="0005095F"/>
    <w:rsid w:val="00051308"/>
    <w:rsid w:val="00065ADA"/>
    <w:rsid w:val="0007009B"/>
    <w:rsid w:val="0007068A"/>
    <w:rsid w:val="00070CBA"/>
    <w:rsid w:val="00076E75"/>
    <w:rsid w:val="00083985"/>
    <w:rsid w:val="000928C7"/>
    <w:rsid w:val="000936BB"/>
    <w:rsid w:val="00096708"/>
    <w:rsid w:val="00096FCE"/>
    <w:rsid w:val="000A098E"/>
    <w:rsid w:val="000A0BBC"/>
    <w:rsid w:val="000A3A32"/>
    <w:rsid w:val="000A3A89"/>
    <w:rsid w:val="000B3F17"/>
    <w:rsid w:val="000B7EB5"/>
    <w:rsid w:val="000C2831"/>
    <w:rsid w:val="000C67DE"/>
    <w:rsid w:val="000C69EA"/>
    <w:rsid w:val="000D0352"/>
    <w:rsid w:val="000D10B2"/>
    <w:rsid w:val="000D515E"/>
    <w:rsid w:val="000E4D6D"/>
    <w:rsid w:val="000F4C1F"/>
    <w:rsid w:val="000F68C0"/>
    <w:rsid w:val="000F6F6D"/>
    <w:rsid w:val="00101893"/>
    <w:rsid w:val="001064C0"/>
    <w:rsid w:val="00111822"/>
    <w:rsid w:val="0012121B"/>
    <w:rsid w:val="0012438B"/>
    <w:rsid w:val="001253A7"/>
    <w:rsid w:val="00125429"/>
    <w:rsid w:val="00125A31"/>
    <w:rsid w:val="001315A3"/>
    <w:rsid w:val="0013263C"/>
    <w:rsid w:val="00134046"/>
    <w:rsid w:val="001343BD"/>
    <w:rsid w:val="00135935"/>
    <w:rsid w:val="00136927"/>
    <w:rsid w:val="00137B1B"/>
    <w:rsid w:val="00140EBA"/>
    <w:rsid w:val="001429EA"/>
    <w:rsid w:val="00142D28"/>
    <w:rsid w:val="0015245D"/>
    <w:rsid w:val="00155BE9"/>
    <w:rsid w:val="00160E61"/>
    <w:rsid w:val="001664AE"/>
    <w:rsid w:val="00173D3B"/>
    <w:rsid w:val="00174D2B"/>
    <w:rsid w:val="00174E3B"/>
    <w:rsid w:val="0018189D"/>
    <w:rsid w:val="00182083"/>
    <w:rsid w:val="00183D86"/>
    <w:rsid w:val="00187318"/>
    <w:rsid w:val="0019334A"/>
    <w:rsid w:val="001A1C2B"/>
    <w:rsid w:val="001A65F2"/>
    <w:rsid w:val="001B0283"/>
    <w:rsid w:val="001B5F80"/>
    <w:rsid w:val="001B681D"/>
    <w:rsid w:val="001B6F50"/>
    <w:rsid w:val="001C13DD"/>
    <w:rsid w:val="001C7937"/>
    <w:rsid w:val="001C7C89"/>
    <w:rsid w:val="001D53C5"/>
    <w:rsid w:val="001D5773"/>
    <w:rsid w:val="001D5F0D"/>
    <w:rsid w:val="001D7432"/>
    <w:rsid w:val="001E0AB1"/>
    <w:rsid w:val="001E202D"/>
    <w:rsid w:val="001E2CDD"/>
    <w:rsid w:val="001E2EED"/>
    <w:rsid w:val="001E5935"/>
    <w:rsid w:val="001E7B2C"/>
    <w:rsid w:val="001F37F2"/>
    <w:rsid w:val="001F4D0D"/>
    <w:rsid w:val="001F6AF9"/>
    <w:rsid w:val="001F74E7"/>
    <w:rsid w:val="002003A4"/>
    <w:rsid w:val="00201B88"/>
    <w:rsid w:val="00210C9C"/>
    <w:rsid w:val="00211497"/>
    <w:rsid w:val="00213C76"/>
    <w:rsid w:val="00214D8E"/>
    <w:rsid w:val="00215F50"/>
    <w:rsid w:val="00216655"/>
    <w:rsid w:val="002167A1"/>
    <w:rsid w:val="00221167"/>
    <w:rsid w:val="002227F0"/>
    <w:rsid w:val="002231CD"/>
    <w:rsid w:val="00224EC4"/>
    <w:rsid w:val="00225951"/>
    <w:rsid w:val="002300F8"/>
    <w:rsid w:val="002308AB"/>
    <w:rsid w:val="00236781"/>
    <w:rsid w:val="00241719"/>
    <w:rsid w:val="00241B95"/>
    <w:rsid w:val="00243414"/>
    <w:rsid w:val="00253B3B"/>
    <w:rsid w:val="00255C4D"/>
    <w:rsid w:val="0025682C"/>
    <w:rsid w:val="00261F2C"/>
    <w:rsid w:val="002623CC"/>
    <w:rsid w:val="002643B6"/>
    <w:rsid w:val="00265EF9"/>
    <w:rsid w:val="0027398E"/>
    <w:rsid w:val="00273EB0"/>
    <w:rsid w:val="00274C96"/>
    <w:rsid w:val="00274DF7"/>
    <w:rsid w:val="00276B49"/>
    <w:rsid w:val="00281824"/>
    <w:rsid w:val="00284622"/>
    <w:rsid w:val="002849FD"/>
    <w:rsid w:val="00290C0C"/>
    <w:rsid w:val="002949A5"/>
    <w:rsid w:val="00296CF6"/>
    <w:rsid w:val="002A0FB8"/>
    <w:rsid w:val="002A2833"/>
    <w:rsid w:val="002B2159"/>
    <w:rsid w:val="002B3E78"/>
    <w:rsid w:val="002C0548"/>
    <w:rsid w:val="002C0BC4"/>
    <w:rsid w:val="002C5AF9"/>
    <w:rsid w:val="002C765A"/>
    <w:rsid w:val="002D0311"/>
    <w:rsid w:val="002D2376"/>
    <w:rsid w:val="002D423F"/>
    <w:rsid w:val="002E0147"/>
    <w:rsid w:val="002F2167"/>
    <w:rsid w:val="002F4712"/>
    <w:rsid w:val="002F59A5"/>
    <w:rsid w:val="00300F24"/>
    <w:rsid w:val="003019E8"/>
    <w:rsid w:val="00301DF2"/>
    <w:rsid w:val="00304155"/>
    <w:rsid w:val="0030498D"/>
    <w:rsid w:val="003067AC"/>
    <w:rsid w:val="003069F5"/>
    <w:rsid w:val="00314608"/>
    <w:rsid w:val="00321FB4"/>
    <w:rsid w:val="00324D9F"/>
    <w:rsid w:val="00327BEB"/>
    <w:rsid w:val="003306BC"/>
    <w:rsid w:val="003322F3"/>
    <w:rsid w:val="00335DDE"/>
    <w:rsid w:val="00344B8E"/>
    <w:rsid w:val="003510F7"/>
    <w:rsid w:val="00351835"/>
    <w:rsid w:val="003523A9"/>
    <w:rsid w:val="00354107"/>
    <w:rsid w:val="00356895"/>
    <w:rsid w:val="00360625"/>
    <w:rsid w:val="00375A01"/>
    <w:rsid w:val="00380EE6"/>
    <w:rsid w:val="00385FD3"/>
    <w:rsid w:val="00386282"/>
    <w:rsid w:val="00386ECB"/>
    <w:rsid w:val="00394478"/>
    <w:rsid w:val="00395215"/>
    <w:rsid w:val="00395CB7"/>
    <w:rsid w:val="003A39DA"/>
    <w:rsid w:val="003A5673"/>
    <w:rsid w:val="003A6483"/>
    <w:rsid w:val="003B1001"/>
    <w:rsid w:val="003B14DD"/>
    <w:rsid w:val="003B2284"/>
    <w:rsid w:val="003B38F6"/>
    <w:rsid w:val="003B507E"/>
    <w:rsid w:val="003B7814"/>
    <w:rsid w:val="003D2798"/>
    <w:rsid w:val="003D4545"/>
    <w:rsid w:val="003D5526"/>
    <w:rsid w:val="003D6310"/>
    <w:rsid w:val="003D7F88"/>
    <w:rsid w:val="003E3F37"/>
    <w:rsid w:val="003E47C1"/>
    <w:rsid w:val="003F1339"/>
    <w:rsid w:val="003F2F1D"/>
    <w:rsid w:val="00403C59"/>
    <w:rsid w:val="0040643C"/>
    <w:rsid w:val="00406E7A"/>
    <w:rsid w:val="00407C40"/>
    <w:rsid w:val="00414AD2"/>
    <w:rsid w:val="00415105"/>
    <w:rsid w:val="004246A3"/>
    <w:rsid w:val="004300E6"/>
    <w:rsid w:val="00430ACB"/>
    <w:rsid w:val="0043157E"/>
    <w:rsid w:val="00437D03"/>
    <w:rsid w:val="00440622"/>
    <w:rsid w:val="00445855"/>
    <w:rsid w:val="0045302C"/>
    <w:rsid w:val="0045542F"/>
    <w:rsid w:val="00457629"/>
    <w:rsid w:val="00461705"/>
    <w:rsid w:val="00461E38"/>
    <w:rsid w:val="00463A5B"/>
    <w:rsid w:val="004653EB"/>
    <w:rsid w:val="00470274"/>
    <w:rsid w:val="00471327"/>
    <w:rsid w:val="00476023"/>
    <w:rsid w:val="00484469"/>
    <w:rsid w:val="00486EA1"/>
    <w:rsid w:val="00487A13"/>
    <w:rsid w:val="0049092A"/>
    <w:rsid w:val="004914B8"/>
    <w:rsid w:val="00493FD8"/>
    <w:rsid w:val="0049549B"/>
    <w:rsid w:val="00496EDC"/>
    <w:rsid w:val="004A06DE"/>
    <w:rsid w:val="004A0B77"/>
    <w:rsid w:val="004A19AD"/>
    <w:rsid w:val="004A2943"/>
    <w:rsid w:val="004A29E2"/>
    <w:rsid w:val="004A7A2E"/>
    <w:rsid w:val="004B54EB"/>
    <w:rsid w:val="004C0A9F"/>
    <w:rsid w:val="004C2FCA"/>
    <w:rsid w:val="004C6BC4"/>
    <w:rsid w:val="004C7B64"/>
    <w:rsid w:val="004D02E8"/>
    <w:rsid w:val="004D1EB1"/>
    <w:rsid w:val="004D2BD7"/>
    <w:rsid w:val="004D4EF3"/>
    <w:rsid w:val="004E1B04"/>
    <w:rsid w:val="004E309A"/>
    <w:rsid w:val="004E5D47"/>
    <w:rsid w:val="004E6D52"/>
    <w:rsid w:val="004E6F7E"/>
    <w:rsid w:val="004F35EF"/>
    <w:rsid w:val="004F4284"/>
    <w:rsid w:val="004F6337"/>
    <w:rsid w:val="00502460"/>
    <w:rsid w:val="00502AF6"/>
    <w:rsid w:val="00502EF6"/>
    <w:rsid w:val="00503AB9"/>
    <w:rsid w:val="00522CDA"/>
    <w:rsid w:val="00523385"/>
    <w:rsid w:val="00523B69"/>
    <w:rsid w:val="00526591"/>
    <w:rsid w:val="00527921"/>
    <w:rsid w:val="0053371F"/>
    <w:rsid w:val="005358B6"/>
    <w:rsid w:val="005379F6"/>
    <w:rsid w:val="00540DEE"/>
    <w:rsid w:val="00540EA2"/>
    <w:rsid w:val="005443F0"/>
    <w:rsid w:val="005446F3"/>
    <w:rsid w:val="00545479"/>
    <w:rsid w:val="00545B8E"/>
    <w:rsid w:val="0054600B"/>
    <w:rsid w:val="00546223"/>
    <w:rsid w:val="00551A0E"/>
    <w:rsid w:val="00552B12"/>
    <w:rsid w:val="0056080F"/>
    <w:rsid w:val="00567676"/>
    <w:rsid w:val="00571121"/>
    <w:rsid w:val="00571D0C"/>
    <w:rsid w:val="005721D2"/>
    <w:rsid w:val="00573E98"/>
    <w:rsid w:val="00580AF4"/>
    <w:rsid w:val="00580E4D"/>
    <w:rsid w:val="00583BB4"/>
    <w:rsid w:val="005874A8"/>
    <w:rsid w:val="00593292"/>
    <w:rsid w:val="00593A9F"/>
    <w:rsid w:val="00593F29"/>
    <w:rsid w:val="00594550"/>
    <w:rsid w:val="00594592"/>
    <w:rsid w:val="00595ABA"/>
    <w:rsid w:val="00597D37"/>
    <w:rsid w:val="005A1298"/>
    <w:rsid w:val="005A288E"/>
    <w:rsid w:val="005A3107"/>
    <w:rsid w:val="005A346B"/>
    <w:rsid w:val="005A4128"/>
    <w:rsid w:val="005B14D1"/>
    <w:rsid w:val="005B1545"/>
    <w:rsid w:val="005B3B15"/>
    <w:rsid w:val="005B4F2D"/>
    <w:rsid w:val="005C60AC"/>
    <w:rsid w:val="005C69DC"/>
    <w:rsid w:val="005D2013"/>
    <w:rsid w:val="005D3381"/>
    <w:rsid w:val="005D45C3"/>
    <w:rsid w:val="005E0187"/>
    <w:rsid w:val="005E3D50"/>
    <w:rsid w:val="005F1AD8"/>
    <w:rsid w:val="005F7461"/>
    <w:rsid w:val="00613BB9"/>
    <w:rsid w:val="00615CC4"/>
    <w:rsid w:val="00620E99"/>
    <w:rsid w:val="00621BD5"/>
    <w:rsid w:val="006253A7"/>
    <w:rsid w:val="006301B7"/>
    <w:rsid w:val="00631CD2"/>
    <w:rsid w:val="00636135"/>
    <w:rsid w:val="00636204"/>
    <w:rsid w:val="00637C39"/>
    <w:rsid w:val="0064012D"/>
    <w:rsid w:val="00641F2B"/>
    <w:rsid w:val="00642BD9"/>
    <w:rsid w:val="00644084"/>
    <w:rsid w:val="0064428C"/>
    <w:rsid w:val="00644513"/>
    <w:rsid w:val="00651C91"/>
    <w:rsid w:val="006565B9"/>
    <w:rsid w:val="00665897"/>
    <w:rsid w:val="006705A8"/>
    <w:rsid w:val="006716F4"/>
    <w:rsid w:val="00671FBF"/>
    <w:rsid w:val="0068032C"/>
    <w:rsid w:val="00682748"/>
    <w:rsid w:val="00682B34"/>
    <w:rsid w:val="00682BED"/>
    <w:rsid w:val="00683932"/>
    <w:rsid w:val="006877F3"/>
    <w:rsid w:val="006927D7"/>
    <w:rsid w:val="0069589B"/>
    <w:rsid w:val="0069605D"/>
    <w:rsid w:val="006A1477"/>
    <w:rsid w:val="006A27B0"/>
    <w:rsid w:val="006A52C1"/>
    <w:rsid w:val="006A5551"/>
    <w:rsid w:val="006A620C"/>
    <w:rsid w:val="006B1045"/>
    <w:rsid w:val="006B28FB"/>
    <w:rsid w:val="006B2952"/>
    <w:rsid w:val="006B33FC"/>
    <w:rsid w:val="006C5151"/>
    <w:rsid w:val="006C5EAA"/>
    <w:rsid w:val="006C7445"/>
    <w:rsid w:val="006D1C78"/>
    <w:rsid w:val="006D23C1"/>
    <w:rsid w:val="006D490C"/>
    <w:rsid w:val="006E1321"/>
    <w:rsid w:val="006E6DFC"/>
    <w:rsid w:val="006F2789"/>
    <w:rsid w:val="006F3430"/>
    <w:rsid w:val="006F3A4A"/>
    <w:rsid w:val="006F5817"/>
    <w:rsid w:val="006F637E"/>
    <w:rsid w:val="006F7E84"/>
    <w:rsid w:val="0070250C"/>
    <w:rsid w:val="00703F64"/>
    <w:rsid w:val="0071131A"/>
    <w:rsid w:val="00713115"/>
    <w:rsid w:val="00714495"/>
    <w:rsid w:val="00717874"/>
    <w:rsid w:val="00723602"/>
    <w:rsid w:val="00731439"/>
    <w:rsid w:val="007315DE"/>
    <w:rsid w:val="00733778"/>
    <w:rsid w:val="00735EBB"/>
    <w:rsid w:val="00740676"/>
    <w:rsid w:val="007416BF"/>
    <w:rsid w:val="00743B10"/>
    <w:rsid w:val="00747002"/>
    <w:rsid w:val="0074781E"/>
    <w:rsid w:val="0075589F"/>
    <w:rsid w:val="00757A49"/>
    <w:rsid w:val="00762781"/>
    <w:rsid w:val="00762D54"/>
    <w:rsid w:val="007642C1"/>
    <w:rsid w:val="00764BC3"/>
    <w:rsid w:val="007671F3"/>
    <w:rsid w:val="00773519"/>
    <w:rsid w:val="0077520A"/>
    <w:rsid w:val="007753B0"/>
    <w:rsid w:val="007771C3"/>
    <w:rsid w:val="007835B7"/>
    <w:rsid w:val="0078506A"/>
    <w:rsid w:val="007867DE"/>
    <w:rsid w:val="0079176B"/>
    <w:rsid w:val="00796602"/>
    <w:rsid w:val="007A052C"/>
    <w:rsid w:val="007A4A81"/>
    <w:rsid w:val="007A525C"/>
    <w:rsid w:val="007A77E0"/>
    <w:rsid w:val="007B1978"/>
    <w:rsid w:val="007B486D"/>
    <w:rsid w:val="007B7405"/>
    <w:rsid w:val="007B7695"/>
    <w:rsid w:val="007C23CB"/>
    <w:rsid w:val="007C33BD"/>
    <w:rsid w:val="007C4B9D"/>
    <w:rsid w:val="007C78A7"/>
    <w:rsid w:val="007D0E61"/>
    <w:rsid w:val="007D7FA3"/>
    <w:rsid w:val="007E57DD"/>
    <w:rsid w:val="007E7FCE"/>
    <w:rsid w:val="007F1154"/>
    <w:rsid w:val="007F2AAC"/>
    <w:rsid w:val="007F4047"/>
    <w:rsid w:val="007F4C74"/>
    <w:rsid w:val="007F6CD0"/>
    <w:rsid w:val="007F773E"/>
    <w:rsid w:val="00800B3A"/>
    <w:rsid w:val="0080221A"/>
    <w:rsid w:val="00804795"/>
    <w:rsid w:val="00804E67"/>
    <w:rsid w:val="00807B32"/>
    <w:rsid w:val="00811433"/>
    <w:rsid w:val="008115EE"/>
    <w:rsid w:val="008135EC"/>
    <w:rsid w:val="0081606F"/>
    <w:rsid w:val="00821294"/>
    <w:rsid w:val="0082589A"/>
    <w:rsid w:val="008270E5"/>
    <w:rsid w:val="008275A5"/>
    <w:rsid w:val="00837DF1"/>
    <w:rsid w:val="00844207"/>
    <w:rsid w:val="008451F5"/>
    <w:rsid w:val="00850BEB"/>
    <w:rsid w:val="00850F08"/>
    <w:rsid w:val="0085311A"/>
    <w:rsid w:val="00856BEE"/>
    <w:rsid w:val="00856BF8"/>
    <w:rsid w:val="00857DF2"/>
    <w:rsid w:val="0086377F"/>
    <w:rsid w:val="008647FB"/>
    <w:rsid w:val="00864C42"/>
    <w:rsid w:val="00867CBF"/>
    <w:rsid w:val="0087105A"/>
    <w:rsid w:val="008722C2"/>
    <w:rsid w:val="00873328"/>
    <w:rsid w:val="008767D4"/>
    <w:rsid w:val="0087788A"/>
    <w:rsid w:val="00877F7D"/>
    <w:rsid w:val="0088022C"/>
    <w:rsid w:val="0088443F"/>
    <w:rsid w:val="008914D2"/>
    <w:rsid w:val="00892A1A"/>
    <w:rsid w:val="00895BC1"/>
    <w:rsid w:val="008A1D17"/>
    <w:rsid w:val="008A1DB8"/>
    <w:rsid w:val="008A23CA"/>
    <w:rsid w:val="008A70BB"/>
    <w:rsid w:val="008B32AD"/>
    <w:rsid w:val="008B3498"/>
    <w:rsid w:val="008B56D2"/>
    <w:rsid w:val="008B691B"/>
    <w:rsid w:val="008C140E"/>
    <w:rsid w:val="008C4F7D"/>
    <w:rsid w:val="008D146C"/>
    <w:rsid w:val="008D1F4D"/>
    <w:rsid w:val="008D23C8"/>
    <w:rsid w:val="008D2D3F"/>
    <w:rsid w:val="008D3001"/>
    <w:rsid w:val="008D43AB"/>
    <w:rsid w:val="008D4F89"/>
    <w:rsid w:val="008D61B9"/>
    <w:rsid w:val="008E0464"/>
    <w:rsid w:val="008E2E02"/>
    <w:rsid w:val="008E3823"/>
    <w:rsid w:val="008E3AA9"/>
    <w:rsid w:val="008E4791"/>
    <w:rsid w:val="008E59CB"/>
    <w:rsid w:val="008F4B61"/>
    <w:rsid w:val="00910024"/>
    <w:rsid w:val="00912922"/>
    <w:rsid w:val="009133B9"/>
    <w:rsid w:val="00914311"/>
    <w:rsid w:val="00914B64"/>
    <w:rsid w:val="009216DC"/>
    <w:rsid w:val="00927EA0"/>
    <w:rsid w:val="009312BD"/>
    <w:rsid w:val="0093245F"/>
    <w:rsid w:val="00936220"/>
    <w:rsid w:val="0093673B"/>
    <w:rsid w:val="0094044F"/>
    <w:rsid w:val="00940DA8"/>
    <w:rsid w:val="009504F5"/>
    <w:rsid w:val="00951509"/>
    <w:rsid w:val="00952DC1"/>
    <w:rsid w:val="0095513D"/>
    <w:rsid w:val="009567F4"/>
    <w:rsid w:val="0096241D"/>
    <w:rsid w:val="00962F0D"/>
    <w:rsid w:val="009632B6"/>
    <w:rsid w:val="00963F73"/>
    <w:rsid w:val="00964244"/>
    <w:rsid w:val="00965EF3"/>
    <w:rsid w:val="00967BAE"/>
    <w:rsid w:val="009703C8"/>
    <w:rsid w:val="00976A89"/>
    <w:rsid w:val="00977C9A"/>
    <w:rsid w:val="0098124F"/>
    <w:rsid w:val="00984F68"/>
    <w:rsid w:val="00990512"/>
    <w:rsid w:val="00992474"/>
    <w:rsid w:val="009926DD"/>
    <w:rsid w:val="00994B50"/>
    <w:rsid w:val="0099535D"/>
    <w:rsid w:val="009A35A2"/>
    <w:rsid w:val="009A7E41"/>
    <w:rsid w:val="009B0955"/>
    <w:rsid w:val="009B24C6"/>
    <w:rsid w:val="009B2C82"/>
    <w:rsid w:val="009B4CDF"/>
    <w:rsid w:val="009B7F80"/>
    <w:rsid w:val="009C0487"/>
    <w:rsid w:val="009C13C8"/>
    <w:rsid w:val="009D4818"/>
    <w:rsid w:val="009D7242"/>
    <w:rsid w:val="009D7D16"/>
    <w:rsid w:val="009E487E"/>
    <w:rsid w:val="009E4B21"/>
    <w:rsid w:val="009E4F79"/>
    <w:rsid w:val="009E4F92"/>
    <w:rsid w:val="009E56C5"/>
    <w:rsid w:val="009F22D3"/>
    <w:rsid w:val="009F2B29"/>
    <w:rsid w:val="009F3C84"/>
    <w:rsid w:val="009F42DA"/>
    <w:rsid w:val="009F462B"/>
    <w:rsid w:val="009F7B3B"/>
    <w:rsid w:val="00A01FA4"/>
    <w:rsid w:val="00A0253B"/>
    <w:rsid w:val="00A05E96"/>
    <w:rsid w:val="00A10829"/>
    <w:rsid w:val="00A16022"/>
    <w:rsid w:val="00A17C1C"/>
    <w:rsid w:val="00A21FB7"/>
    <w:rsid w:val="00A22B13"/>
    <w:rsid w:val="00A31A01"/>
    <w:rsid w:val="00A364C2"/>
    <w:rsid w:val="00A41C74"/>
    <w:rsid w:val="00A43744"/>
    <w:rsid w:val="00A442DD"/>
    <w:rsid w:val="00A52729"/>
    <w:rsid w:val="00A553C3"/>
    <w:rsid w:val="00A60668"/>
    <w:rsid w:val="00A62291"/>
    <w:rsid w:val="00A62C5C"/>
    <w:rsid w:val="00A63E45"/>
    <w:rsid w:val="00A70312"/>
    <w:rsid w:val="00A70C6B"/>
    <w:rsid w:val="00A71B7E"/>
    <w:rsid w:val="00A729B1"/>
    <w:rsid w:val="00A72B2F"/>
    <w:rsid w:val="00A72D20"/>
    <w:rsid w:val="00A762CA"/>
    <w:rsid w:val="00A77060"/>
    <w:rsid w:val="00A80F58"/>
    <w:rsid w:val="00A823B1"/>
    <w:rsid w:val="00A8385E"/>
    <w:rsid w:val="00A85B68"/>
    <w:rsid w:val="00A9197C"/>
    <w:rsid w:val="00A94827"/>
    <w:rsid w:val="00AA6F66"/>
    <w:rsid w:val="00AA76E3"/>
    <w:rsid w:val="00AB2065"/>
    <w:rsid w:val="00AB24AE"/>
    <w:rsid w:val="00AB24CE"/>
    <w:rsid w:val="00AB3AC2"/>
    <w:rsid w:val="00AB51C4"/>
    <w:rsid w:val="00AC09AD"/>
    <w:rsid w:val="00AC0BBC"/>
    <w:rsid w:val="00AC0C66"/>
    <w:rsid w:val="00AC1646"/>
    <w:rsid w:val="00AC70BC"/>
    <w:rsid w:val="00AD5437"/>
    <w:rsid w:val="00AD5955"/>
    <w:rsid w:val="00AE23DF"/>
    <w:rsid w:val="00AE404D"/>
    <w:rsid w:val="00AE5275"/>
    <w:rsid w:val="00AE583E"/>
    <w:rsid w:val="00AF0DB5"/>
    <w:rsid w:val="00AF42F2"/>
    <w:rsid w:val="00AF4CB5"/>
    <w:rsid w:val="00AF7A53"/>
    <w:rsid w:val="00B01B1F"/>
    <w:rsid w:val="00B01D61"/>
    <w:rsid w:val="00B05219"/>
    <w:rsid w:val="00B0550A"/>
    <w:rsid w:val="00B06EAC"/>
    <w:rsid w:val="00B07416"/>
    <w:rsid w:val="00B11B5F"/>
    <w:rsid w:val="00B12602"/>
    <w:rsid w:val="00B1335F"/>
    <w:rsid w:val="00B14E95"/>
    <w:rsid w:val="00B176F1"/>
    <w:rsid w:val="00B2136A"/>
    <w:rsid w:val="00B21967"/>
    <w:rsid w:val="00B245F9"/>
    <w:rsid w:val="00B274A4"/>
    <w:rsid w:val="00B30D1B"/>
    <w:rsid w:val="00B32346"/>
    <w:rsid w:val="00B36BE6"/>
    <w:rsid w:val="00B40619"/>
    <w:rsid w:val="00B419B8"/>
    <w:rsid w:val="00B47175"/>
    <w:rsid w:val="00B54DF3"/>
    <w:rsid w:val="00B56962"/>
    <w:rsid w:val="00B60600"/>
    <w:rsid w:val="00B61040"/>
    <w:rsid w:val="00B70B7E"/>
    <w:rsid w:val="00B7648B"/>
    <w:rsid w:val="00B768DE"/>
    <w:rsid w:val="00B81650"/>
    <w:rsid w:val="00B90502"/>
    <w:rsid w:val="00B945C7"/>
    <w:rsid w:val="00B95AA9"/>
    <w:rsid w:val="00B967B4"/>
    <w:rsid w:val="00B97C95"/>
    <w:rsid w:val="00BA24A4"/>
    <w:rsid w:val="00BA4808"/>
    <w:rsid w:val="00BB0B4C"/>
    <w:rsid w:val="00BB0B70"/>
    <w:rsid w:val="00BB1D83"/>
    <w:rsid w:val="00BB32FD"/>
    <w:rsid w:val="00BB3CC4"/>
    <w:rsid w:val="00BB7DB1"/>
    <w:rsid w:val="00BC14E5"/>
    <w:rsid w:val="00BC7E3A"/>
    <w:rsid w:val="00BD01F7"/>
    <w:rsid w:val="00BD215C"/>
    <w:rsid w:val="00BD29F8"/>
    <w:rsid w:val="00BD37FC"/>
    <w:rsid w:val="00BD6C13"/>
    <w:rsid w:val="00BD7913"/>
    <w:rsid w:val="00BD7F69"/>
    <w:rsid w:val="00BE16F5"/>
    <w:rsid w:val="00BF1370"/>
    <w:rsid w:val="00BF4C40"/>
    <w:rsid w:val="00BF723A"/>
    <w:rsid w:val="00C003EE"/>
    <w:rsid w:val="00C02697"/>
    <w:rsid w:val="00C02E47"/>
    <w:rsid w:val="00C03556"/>
    <w:rsid w:val="00C04ED2"/>
    <w:rsid w:val="00C056C2"/>
    <w:rsid w:val="00C100E7"/>
    <w:rsid w:val="00C13FDE"/>
    <w:rsid w:val="00C1586A"/>
    <w:rsid w:val="00C16A68"/>
    <w:rsid w:val="00C17AAD"/>
    <w:rsid w:val="00C20E46"/>
    <w:rsid w:val="00C229C3"/>
    <w:rsid w:val="00C275E3"/>
    <w:rsid w:val="00C329EE"/>
    <w:rsid w:val="00C347A5"/>
    <w:rsid w:val="00C365CF"/>
    <w:rsid w:val="00C36635"/>
    <w:rsid w:val="00C37485"/>
    <w:rsid w:val="00C42EFC"/>
    <w:rsid w:val="00C4519E"/>
    <w:rsid w:val="00C470E7"/>
    <w:rsid w:val="00C56A6C"/>
    <w:rsid w:val="00C57F84"/>
    <w:rsid w:val="00C6055F"/>
    <w:rsid w:val="00C60703"/>
    <w:rsid w:val="00C6328C"/>
    <w:rsid w:val="00C7589C"/>
    <w:rsid w:val="00C85662"/>
    <w:rsid w:val="00C8590E"/>
    <w:rsid w:val="00C861D9"/>
    <w:rsid w:val="00C8691B"/>
    <w:rsid w:val="00C9057B"/>
    <w:rsid w:val="00C9182A"/>
    <w:rsid w:val="00C93340"/>
    <w:rsid w:val="00C97C8B"/>
    <w:rsid w:val="00CA036F"/>
    <w:rsid w:val="00CA3D6B"/>
    <w:rsid w:val="00CB17B5"/>
    <w:rsid w:val="00CB3519"/>
    <w:rsid w:val="00CB57A0"/>
    <w:rsid w:val="00CB5C52"/>
    <w:rsid w:val="00CB731A"/>
    <w:rsid w:val="00CB7C4B"/>
    <w:rsid w:val="00CC0451"/>
    <w:rsid w:val="00CC0B13"/>
    <w:rsid w:val="00CC2797"/>
    <w:rsid w:val="00CD08ED"/>
    <w:rsid w:val="00CD0B54"/>
    <w:rsid w:val="00CD3E34"/>
    <w:rsid w:val="00CE099F"/>
    <w:rsid w:val="00CE1E87"/>
    <w:rsid w:val="00CE442D"/>
    <w:rsid w:val="00CE4887"/>
    <w:rsid w:val="00CE5072"/>
    <w:rsid w:val="00CE536B"/>
    <w:rsid w:val="00CE5575"/>
    <w:rsid w:val="00CE5B4B"/>
    <w:rsid w:val="00CE7DC9"/>
    <w:rsid w:val="00CF156E"/>
    <w:rsid w:val="00CF1C4F"/>
    <w:rsid w:val="00CF3ABD"/>
    <w:rsid w:val="00CF57DB"/>
    <w:rsid w:val="00CF7B95"/>
    <w:rsid w:val="00D0000F"/>
    <w:rsid w:val="00D108C6"/>
    <w:rsid w:val="00D21F2C"/>
    <w:rsid w:val="00D23A62"/>
    <w:rsid w:val="00D24FEF"/>
    <w:rsid w:val="00D25344"/>
    <w:rsid w:val="00D26D8C"/>
    <w:rsid w:val="00D35F98"/>
    <w:rsid w:val="00D370AB"/>
    <w:rsid w:val="00D47B6F"/>
    <w:rsid w:val="00D531D1"/>
    <w:rsid w:val="00D54C38"/>
    <w:rsid w:val="00D56C06"/>
    <w:rsid w:val="00D57DBC"/>
    <w:rsid w:val="00D62FBB"/>
    <w:rsid w:val="00D646C9"/>
    <w:rsid w:val="00D733EB"/>
    <w:rsid w:val="00D742A9"/>
    <w:rsid w:val="00D7702B"/>
    <w:rsid w:val="00D83960"/>
    <w:rsid w:val="00D87C2A"/>
    <w:rsid w:val="00D87CA4"/>
    <w:rsid w:val="00DB0830"/>
    <w:rsid w:val="00DB1C36"/>
    <w:rsid w:val="00DB2B15"/>
    <w:rsid w:val="00DB482F"/>
    <w:rsid w:val="00DB5920"/>
    <w:rsid w:val="00DB6957"/>
    <w:rsid w:val="00DB7A48"/>
    <w:rsid w:val="00DC12C7"/>
    <w:rsid w:val="00DC2062"/>
    <w:rsid w:val="00DC30A4"/>
    <w:rsid w:val="00DC48FC"/>
    <w:rsid w:val="00DC666F"/>
    <w:rsid w:val="00DD7B9D"/>
    <w:rsid w:val="00DE483A"/>
    <w:rsid w:val="00DE6CEF"/>
    <w:rsid w:val="00DE70AE"/>
    <w:rsid w:val="00DE7329"/>
    <w:rsid w:val="00DE7657"/>
    <w:rsid w:val="00DF1546"/>
    <w:rsid w:val="00DF37D7"/>
    <w:rsid w:val="00DF58D4"/>
    <w:rsid w:val="00DF61A4"/>
    <w:rsid w:val="00E05C02"/>
    <w:rsid w:val="00E06962"/>
    <w:rsid w:val="00E07CC6"/>
    <w:rsid w:val="00E10B32"/>
    <w:rsid w:val="00E122D7"/>
    <w:rsid w:val="00E13514"/>
    <w:rsid w:val="00E17D7B"/>
    <w:rsid w:val="00E204D7"/>
    <w:rsid w:val="00E221B0"/>
    <w:rsid w:val="00E31F40"/>
    <w:rsid w:val="00E32495"/>
    <w:rsid w:val="00E324EE"/>
    <w:rsid w:val="00E32BF1"/>
    <w:rsid w:val="00E32DBC"/>
    <w:rsid w:val="00E37237"/>
    <w:rsid w:val="00E405FE"/>
    <w:rsid w:val="00E41608"/>
    <w:rsid w:val="00E42B83"/>
    <w:rsid w:val="00E45907"/>
    <w:rsid w:val="00E50EDA"/>
    <w:rsid w:val="00E534B3"/>
    <w:rsid w:val="00E54183"/>
    <w:rsid w:val="00E61501"/>
    <w:rsid w:val="00E6188F"/>
    <w:rsid w:val="00E629AD"/>
    <w:rsid w:val="00E634A9"/>
    <w:rsid w:val="00E63636"/>
    <w:rsid w:val="00E63D5C"/>
    <w:rsid w:val="00E64799"/>
    <w:rsid w:val="00E64B5C"/>
    <w:rsid w:val="00E65744"/>
    <w:rsid w:val="00E65A97"/>
    <w:rsid w:val="00E717A2"/>
    <w:rsid w:val="00E718B7"/>
    <w:rsid w:val="00E718D2"/>
    <w:rsid w:val="00E7376F"/>
    <w:rsid w:val="00E7536D"/>
    <w:rsid w:val="00E822DD"/>
    <w:rsid w:val="00E825E4"/>
    <w:rsid w:val="00E87393"/>
    <w:rsid w:val="00E942F9"/>
    <w:rsid w:val="00E94B34"/>
    <w:rsid w:val="00E9595F"/>
    <w:rsid w:val="00E95AC6"/>
    <w:rsid w:val="00EA0628"/>
    <w:rsid w:val="00EA1F7C"/>
    <w:rsid w:val="00EA54AC"/>
    <w:rsid w:val="00EA6345"/>
    <w:rsid w:val="00EB556A"/>
    <w:rsid w:val="00EB6182"/>
    <w:rsid w:val="00EB6538"/>
    <w:rsid w:val="00EB70AB"/>
    <w:rsid w:val="00EB76C2"/>
    <w:rsid w:val="00EC01C9"/>
    <w:rsid w:val="00EC45B4"/>
    <w:rsid w:val="00EC4EAE"/>
    <w:rsid w:val="00ED1E52"/>
    <w:rsid w:val="00ED2695"/>
    <w:rsid w:val="00ED279F"/>
    <w:rsid w:val="00ED2F3C"/>
    <w:rsid w:val="00ED3EA5"/>
    <w:rsid w:val="00ED4A58"/>
    <w:rsid w:val="00EE1749"/>
    <w:rsid w:val="00EE3A7B"/>
    <w:rsid w:val="00EE4A7E"/>
    <w:rsid w:val="00EF1A3B"/>
    <w:rsid w:val="00EF1F51"/>
    <w:rsid w:val="00EF2AB2"/>
    <w:rsid w:val="00EF2BA8"/>
    <w:rsid w:val="00EF4BE7"/>
    <w:rsid w:val="00EF65D3"/>
    <w:rsid w:val="00F029BD"/>
    <w:rsid w:val="00F02F3A"/>
    <w:rsid w:val="00F0381A"/>
    <w:rsid w:val="00F0616B"/>
    <w:rsid w:val="00F07122"/>
    <w:rsid w:val="00F10ACF"/>
    <w:rsid w:val="00F11B04"/>
    <w:rsid w:val="00F12209"/>
    <w:rsid w:val="00F12732"/>
    <w:rsid w:val="00F14573"/>
    <w:rsid w:val="00F174BB"/>
    <w:rsid w:val="00F20AD7"/>
    <w:rsid w:val="00F20F2D"/>
    <w:rsid w:val="00F219E5"/>
    <w:rsid w:val="00F3321F"/>
    <w:rsid w:val="00F344C2"/>
    <w:rsid w:val="00F36489"/>
    <w:rsid w:val="00F402A5"/>
    <w:rsid w:val="00F45363"/>
    <w:rsid w:val="00F55CB3"/>
    <w:rsid w:val="00F603F3"/>
    <w:rsid w:val="00F614B7"/>
    <w:rsid w:val="00F631D2"/>
    <w:rsid w:val="00F65425"/>
    <w:rsid w:val="00F7000D"/>
    <w:rsid w:val="00F70D24"/>
    <w:rsid w:val="00F7251C"/>
    <w:rsid w:val="00F7473E"/>
    <w:rsid w:val="00F81D59"/>
    <w:rsid w:val="00F83B8A"/>
    <w:rsid w:val="00F848B9"/>
    <w:rsid w:val="00F86029"/>
    <w:rsid w:val="00F879C8"/>
    <w:rsid w:val="00F87F50"/>
    <w:rsid w:val="00F9021D"/>
    <w:rsid w:val="00F90C82"/>
    <w:rsid w:val="00F918A7"/>
    <w:rsid w:val="00F939CD"/>
    <w:rsid w:val="00F95376"/>
    <w:rsid w:val="00F975FD"/>
    <w:rsid w:val="00FA00C7"/>
    <w:rsid w:val="00FA1EFC"/>
    <w:rsid w:val="00FA2DBC"/>
    <w:rsid w:val="00FB0A72"/>
    <w:rsid w:val="00FB5972"/>
    <w:rsid w:val="00FC27CE"/>
    <w:rsid w:val="00FC4FA5"/>
    <w:rsid w:val="00FC659F"/>
    <w:rsid w:val="00FD43F2"/>
    <w:rsid w:val="00FE5C24"/>
    <w:rsid w:val="00FF2D73"/>
    <w:rsid w:val="00FF75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B507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B50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3B507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3B50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347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347A5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45907"/>
    <w:pPr>
      <w:ind w:left="720"/>
      <w:contextualSpacing/>
    </w:pPr>
  </w:style>
  <w:style w:type="paragraph" w:customStyle="1" w:styleId="aa">
    <w:name w:val="Содержимое таблицы"/>
    <w:basedOn w:val="a"/>
    <w:rsid w:val="006253A7"/>
    <w:pPr>
      <w:suppressLineNumbers/>
      <w:suppressAutoHyphens/>
      <w:spacing w:after="0" w:line="100" w:lineRule="atLeast"/>
    </w:pPr>
    <w:rPr>
      <w:rFonts w:ascii="Times New Roman" w:eastAsia="SimSun" w:hAnsi="Times New Roman" w:cs="Tahoma"/>
      <w:kern w:val="2"/>
      <w:sz w:val="24"/>
      <w:szCs w:val="24"/>
      <w:lang w:eastAsia="hi-IN" w:bidi="hi-IN"/>
    </w:rPr>
  </w:style>
  <w:style w:type="paragraph" w:customStyle="1" w:styleId="1">
    <w:name w:val="Без интервала1"/>
    <w:rsid w:val="00F174B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Cell">
    <w:name w:val="ConsPlusCell"/>
    <w:rsid w:val="00F3321F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2">
    <w:name w:val="Без интервала2"/>
    <w:rsid w:val="00A77060"/>
    <w:pPr>
      <w:spacing w:after="0" w:line="240" w:lineRule="auto"/>
    </w:pPr>
    <w:rPr>
      <w:rFonts w:ascii="Calibri" w:eastAsia="SimSu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B507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B50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3B507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3B50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347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347A5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459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6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F154F1-0BE0-48AE-AF5D-55D0AF5BA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759</TotalTime>
  <Pages>14</Pages>
  <Words>3534</Words>
  <Characters>20147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991</cp:revision>
  <cp:lastPrinted>2016-03-15T12:22:00Z</cp:lastPrinted>
  <dcterms:created xsi:type="dcterms:W3CDTF">2015-07-08T09:59:00Z</dcterms:created>
  <dcterms:modified xsi:type="dcterms:W3CDTF">2025-03-27T08:58:00Z</dcterms:modified>
</cp:coreProperties>
</file>