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6" w:rsidRPr="00875973" w:rsidRDefault="00440516" w:rsidP="00440516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FD" w:rsidRPr="00F11EFD" w:rsidRDefault="00F11EFD" w:rsidP="00F11EFD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F11EFD">
        <w:rPr>
          <w:rFonts w:ascii="Times New Roman" w:hAnsi="Times New Roman"/>
          <w:bCs w:val="0"/>
          <w:i w:val="0"/>
        </w:rPr>
        <w:t xml:space="preserve">АДМИНИСТРАЦИЯ </w:t>
      </w:r>
      <w:r w:rsidR="00662F65">
        <w:rPr>
          <w:rFonts w:ascii="Times New Roman" w:hAnsi="Times New Roman"/>
          <w:bCs w:val="0"/>
          <w:i w:val="0"/>
        </w:rPr>
        <w:t>ПРОЛЕТАРСКОГО</w:t>
      </w:r>
      <w:r w:rsidRPr="00F11EFD">
        <w:rPr>
          <w:rFonts w:ascii="Times New Roman" w:hAnsi="Times New Roman"/>
          <w:bCs w:val="0"/>
          <w:i w:val="0"/>
        </w:rPr>
        <w:t xml:space="preserve"> СЕЛЬСКОГО ПОСЕЛЕНИЯ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b/>
          <w:sz w:val="28"/>
        </w:rPr>
      </w:pPr>
      <w:r w:rsidRPr="00F11EFD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662F65" w:rsidRDefault="00662F65" w:rsidP="00F11EFD">
      <w:pPr>
        <w:pStyle w:val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:rsidR="00F11EFD" w:rsidRPr="00662F65" w:rsidRDefault="00F11EFD" w:rsidP="00662F65">
      <w:pPr>
        <w:pStyle w:val="1"/>
        <w:jc w:val="center"/>
        <w:rPr>
          <w:rFonts w:ascii="Times New Roman" w:hAnsi="Times New Roman"/>
          <w:bCs w:val="0"/>
        </w:rPr>
      </w:pPr>
      <w:r w:rsidRPr="00F11EFD">
        <w:rPr>
          <w:rFonts w:ascii="Times New Roman" w:hAnsi="Times New Roman"/>
          <w:bCs w:val="0"/>
        </w:rPr>
        <w:t>ПОСТАНОВЛЕНИЕ</w:t>
      </w:r>
    </w:p>
    <w:p w:rsidR="00F11EFD" w:rsidRPr="00F11EFD" w:rsidRDefault="00F11EFD" w:rsidP="00F11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№ </w:t>
      </w:r>
    </w:p>
    <w:p w:rsidR="00F11EFD" w:rsidRPr="00F11EFD" w:rsidRDefault="00662F65" w:rsidP="00F11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оплаты имущества,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муниципальной собственности</w:t>
      </w:r>
    </w:p>
    <w:p w:rsidR="00C85177" w:rsidRPr="00F11EFD" w:rsidRDefault="00662F65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Пролетарского</w:t>
      </w:r>
      <w:r w:rsid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52931" w:rsidRDefault="00752931" w:rsidP="00752931">
      <w:pPr>
        <w:pStyle w:val="a6"/>
        <w:spacing w:line="100" w:lineRule="atLeast"/>
        <w:ind w:hanging="1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( срок проведения антикоррупционной экспертизы с 08 октября 2015 года по 21 октября 2015 года)</w:t>
      </w: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оплаты муниципального имущества, находящегося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8B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C2622" w:rsidRPr="00AC2622" w:rsidRDefault="00C85177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622"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бщему отделу администрации </w:t>
      </w:r>
      <w:r w:rsidR="00662F65">
        <w:rPr>
          <w:rFonts w:ascii="Times New Roman" w:hAnsi="Times New Roman" w:cs="Times New Roman"/>
          <w:sz w:val="28"/>
          <w:szCs w:val="28"/>
        </w:rPr>
        <w:t>Пролетарского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662F65">
        <w:rPr>
          <w:rFonts w:ascii="Times New Roman" w:hAnsi="Times New Roman" w:cs="Times New Roman"/>
          <w:sz w:val="28"/>
          <w:szCs w:val="28"/>
        </w:rPr>
        <w:t>Гвоздева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</w:t>
      </w:r>
      <w:proofErr w:type="gramStart"/>
      <w:r w:rsidR="00AC2622" w:rsidRPr="00AC2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gramStart"/>
      <w:r w:rsidR="00AC2622" w:rsidRPr="00AC262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</w:t>
      </w:r>
      <w:r w:rsidR="00F11EFD">
        <w:rPr>
          <w:rFonts w:ascii="Times New Roman" w:hAnsi="Times New Roman" w:cs="Times New Roman"/>
          <w:sz w:val="28"/>
          <w:szCs w:val="28"/>
        </w:rPr>
        <w:t>администрации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</w:t>
      </w:r>
      <w:r w:rsidR="00662F65">
        <w:rPr>
          <w:rFonts w:ascii="Times New Roman" w:hAnsi="Times New Roman" w:cs="Times New Roman"/>
          <w:sz w:val="28"/>
          <w:szCs w:val="28"/>
        </w:rPr>
        <w:t>Пролетарского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сети Интернет.</w:t>
      </w:r>
      <w:r w:rsidR="00AC2622" w:rsidRPr="00AC2622">
        <w:rPr>
          <w:rFonts w:ascii="Times New Roman" w:hAnsi="Times New Roman" w:cs="Times New Roman"/>
          <w:sz w:val="28"/>
          <w:szCs w:val="28"/>
        </w:rPr>
        <w:tab/>
      </w:r>
    </w:p>
    <w:p w:rsidR="00AC2622" w:rsidRPr="00AC2622" w:rsidRDefault="00AC2622" w:rsidP="00AC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62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65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C2622" w:rsidRPr="00AC2622" w:rsidRDefault="00662F65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</w:t>
      </w:r>
      <w:r w:rsidR="00662F65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662F65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F11EFD">
      <w:pPr>
        <w:spacing w:after="0" w:line="240" w:lineRule="auto"/>
        <w:ind w:firstLine="4962"/>
        <w:jc w:val="center"/>
        <w:rPr>
          <w:sz w:val="28"/>
          <w:szCs w:val="28"/>
        </w:rPr>
      </w:pPr>
    </w:p>
    <w:p w:rsid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11EFD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85177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5177" w:rsidRPr="00C85177" w:rsidRDefault="00662F65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85177" w:rsidRPr="00C85177" w:rsidRDefault="00720028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т  №</w:t>
      </w: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65" w:rsidRDefault="00C85177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C85177" w:rsidRPr="00720028" w:rsidRDefault="00C85177" w:rsidP="0066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имущества,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C85177" w:rsidRDefault="00662F65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C85177"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0028" w:rsidRDefault="00720028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оплаты муниципального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-имущество), отчуждаемого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государственногои муниципального имущества».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имущества, приобретаемого покупателем в процессеприватизации в соответствии с Федеральным закономот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«О приватизации государственного и муниципального имущества»,производится единовременно или в рассрочку. Срок рассрочки не может бытьболее чем один год. 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предоставлении рассрочки может быть принято в случаеприватизации муниципального имущества в соответствии со статьей24 Федерального закона от 21 д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в случае продажимуниципального имущества без объявления цены.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4.Решение о предоставлении рассрочки принимается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включается в решение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решении о предоставлении рассрочки указываются сроки еепредоставления и порядок внесения платежей. Срок предоставления рассрочкии порядок внесения платежей должны содержаться в информационномсообщениио приватизации муниципального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сумму денежных средств, по уплате которой предоставляетсярассрочка, производится начисление процентов исходя из ставки, равной однойтрети ставки рефинансированияЦентрального банка Российской Федерации,действующей на дату размещения на сайтах в сети «Интернет»объявленияо продаже.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Начисленные проценты зачисляются в бюджет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Начисленные проценты перечисляются впорядке, установленном Бюджетным кодексомРоссийской Федерации.</w:t>
      </w:r>
    </w:p>
    <w:p w:rsidR="00C2688D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оплатить приобретаемое муниципальное имущество</w:t>
      </w:r>
      <w:bookmarkStart w:id="0" w:name="_GoBack"/>
      <w:bookmarkEnd w:id="0"/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 собственности на муниципальное имущество, приобретенное в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рассрочку, переходит в установленном законодательством Российской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порядке, и на такие случаи требования пункта 3 статьи 32Федерального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распространяются.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покупателю приобретенного в рассрочку имущества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законодательством Российской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договором купли-продажи, не позднее чем через тридцать дней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момента передачи покупателю приобретенного в рассрочку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 момента его полной оплаты указанное имущество признается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залоге для обеспечения исполнения покупателем его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оплате приобретенного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взыскание на заложенное имущество в судебном порядке.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договора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Единовременная оплата приватизируемого имущества осуществляется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покупателем в размере и сроки, указанные в договоре купли-продажи, но </w:t>
      </w:r>
      <w:proofErr w:type="gramStart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непозднее</w:t>
      </w:r>
      <w:proofErr w:type="gram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рабочих со дня заключения договора купли-продажи. 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Денежные средства, получаемые от покупателей в счет оплаты ими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зачисляются в бюджет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продавца — администрации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информационном сообщении о продаже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договоре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Перечисление денежных средств на счет продавца производится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в порядке, установленном договором купли-продажи имущества</w:t>
      </w:r>
    </w:p>
    <w:p w:rsidR="00C85177" w:rsidRP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 купли-продажи).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оплаты имущества покупателем подтверждается выпиской сосчета продавца о поступлении денежных средств в размере и сроки, указанныев договоре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Задаток вносится на счет, указанный в информационном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сообщении о продаже муниципального имущества. 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Задаток, внесенный покупателем, засчитывается в оплату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имущества и подлежит зачислению в бюджет 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календарных дней со дня,</w:t>
      </w:r>
      <w:r w:rsidR="006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для заключения договора купли-продажи имущества.</w:t>
      </w:r>
    </w:p>
    <w:p w:rsidR="00BF1AE6" w:rsidRDefault="00BF1AE6" w:rsidP="0072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EC" w:rsidRDefault="00CD05EC" w:rsidP="0072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F65" w:rsidRDefault="00CD05EC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05EC" w:rsidRPr="00AC2622" w:rsidRDefault="00662F65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CD05EC" w:rsidRPr="00AC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05EC" w:rsidRPr="00C85177" w:rsidRDefault="00CD05EC" w:rsidP="00CD05EC">
      <w:pPr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lastRenderedPageBreak/>
        <w:t xml:space="preserve">Кореновского района                                                       </w:t>
      </w:r>
      <w:r w:rsidR="00662F65">
        <w:rPr>
          <w:rFonts w:ascii="Times New Roman" w:hAnsi="Times New Roman" w:cs="Times New Roman"/>
          <w:sz w:val="28"/>
          <w:szCs w:val="28"/>
        </w:rPr>
        <w:t xml:space="preserve">     М.И. </w:t>
      </w:r>
      <w:proofErr w:type="spellStart"/>
      <w:r w:rsidR="00662F65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sectPr w:rsidR="00CD05EC" w:rsidRPr="00C85177" w:rsidSect="00F11EF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77"/>
    <w:rsid w:val="000C0DC6"/>
    <w:rsid w:val="000F6459"/>
    <w:rsid w:val="0030124C"/>
    <w:rsid w:val="00440516"/>
    <w:rsid w:val="00662F65"/>
    <w:rsid w:val="00720028"/>
    <w:rsid w:val="00752931"/>
    <w:rsid w:val="008B283F"/>
    <w:rsid w:val="00AC2622"/>
    <w:rsid w:val="00BF1AE6"/>
    <w:rsid w:val="00C2688D"/>
    <w:rsid w:val="00C85177"/>
    <w:rsid w:val="00CD05EC"/>
    <w:rsid w:val="00D23825"/>
    <w:rsid w:val="00F1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9"/>
  </w:style>
  <w:style w:type="paragraph" w:styleId="1">
    <w:name w:val="heading 1"/>
    <w:basedOn w:val="a"/>
    <w:next w:val="a"/>
    <w:link w:val="10"/>
    <w:uiPriority w:val="9"/>
    <w:qFormat/>
    <w:rsid w:val="00F11E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1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E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E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E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EC"/>
    <w:rPr>
      <w:rFonts w:ascii="Calibri" w:hAnsi="Calibri"/>
      <w:sz w:val="18"/>
      <w:szCs w:val="18"/>
    </w:rPr>
  </w:style>
  <w:style w:type="paragraph" w:styleId="a6">
    <w:name w:val="Body Text"/>
    <w:basedOn w:val="a"/>
    <w:link w:val="a7"/>
    <w:semiHidden/>
    <w:unhideWhenUsed/>
    <w:rsid w:val="007529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75293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2015-10-08T06:04:00Z</cp:lastPrinted>
  <dcterms:created xsi:type="dcterms:W3CDTF">2015-10-06T05:43:00Z</dcterms:created>
  <dcterms:modified xsi:type="dcterms:W3CDTF">2015-10-08T06:14:00Z</dcterms:modified>
</cp:coreProperties>
</file>