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9B" w:rsidRPr="00D64AC8" w:rsidRDefault="0010069B" w:rsidP="0010069B">
      <w:pPr>
        <w:pStyle w:val="2"/>
        <w:tabs>
          <w:tab w:val="left" w:pos="0"/>
        </w:tabs>
        <w:ind w:left="40"/>
        <w:jc w:val="center"/>
        <w:rPr>
          <w:rFonts w:ascii="Times New Roman" w:hAnsi="Times New Roman"/>
          <w:bCs w:val="0"/>
          <w:i w:val="0"/>
        </w:rPr>
      </w:pPr>
      <w:r w:rsidRPr="00D64AC8">
        <w:rPr>
          <w:rFonts w:ascii="Times New Roman" w:hAnsi="Times New Roman"/>
          <w:bCs w:val="0"/>
          <w:i w:val="0"/>
        </w:rPr>
        <w:t xml:space="preserve">АДМИНИСТРЦИЯ </w:t>
      </w:r>
      <w:r>
        <w:rPr>
          <w:rFonts w:ascii="Times New Roman" w:hAnsi="Times New Roman"/>
          <w:bCs w:val="0"/>
          <w:i w:val="0"/>
        </w:rPr>
        <w:t>ПРОЛЕТАРСКОГО</w:t>
      </w:r>
      <w:r w:rsidRPr="00D64AC8">
        <w:rPr>
          <w:rFonts w:ascii="Times New Roman" w:hAnsi="Times New Roman"/>
          <w:bCs w:val="0"/>
          <w:i w:val="0"/>
        </w:rPr>
        <w:t xml:space="preserve"> СЕЛЬСКОГО ПОСЕЛЕНИЯ</w:t>
      </w:r>
      <w:r w:rsidRPr="00D64AC8">
        <w:rPr>
          <w:rFonts w:ascii="Times New Roman" w:hAnsi="Times New Roman"/>
          <w:bCs w:val="0"/>
          <w:i w:val="0"/>
        </w:rPr>
        <w:br/>
        <w:t>КОРЕНОВСКОГО РАЙОНА</w:t>
      </w:r>
    </w:p>
    <w:p w:rsidR="0010069B" w:rsidRPr="00267713" w:rsidRDefault="0010069B" w:rsidP="0010069B"/>
    <w:p w:rsidR="0010069B" w:rsidRPr="00942AB8" w:rsidRDefault="0010069B" w:rsidP="0010069B">
      <w:pPr>
        <w:jc w:val="center"/>
        <w:rPr>
          <w:b/>
          <w:sz w:val="32"/>
          <w:szCs w:val="32"/>
        </w:rPr>
      </w:pPr>
      <w:r w:rsidRPr="00942AB8">
        <w:rPr>
          <w:b/>
          <w:bCs/>
          <w:sz w:val="32"/>
          <w:szCs w:val="32"/>
        </w:rPr>
        <w:t>ПОСТАНОВЛЕНИЕ</w:t>
      </w:r>
    </w:p>
    <w:p w:rsidR="0010069B" w:rsidRPr="00942AB8" w:rsidRDefault="0010069B" w:rsidP="0010069B">
      <w:pPr>
        <w:rPr>
          <w:b/>
          <w:sz w:val="24"/>
          <w:szCs w:val="24"/>
        </w:rPr>
      </w:pPr>
      <w:r w:rsidRPr="00942AB8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00.00</w:t>
      </w:r>
      <w:r w:rsidRPr="00942AB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Pr="00942AB8">
        <w:rPr>
          <w:sz w:val="24"/>
          <w:szCs w:val="24"/>
        </w:rPr>
        <w:tab/>
      </w:r>
      <w:r w:rsidRPr="00942AB8">
        <w:rPr>
          <w:sz w:val="24"/>
          <w:szCs w:val="24"/>
        </w:rPr>
        <w:tab/>
      </w:r>
      <w:r w:rsidRPr="00942AB8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</w:t>
      </w:r>
      <w:r w:rsidRPr="00942AB8">
        <w:rPr>
          <w:b/>
          <w:sz w:val="24"/>
          <w:szCs w:val="24"/>
        </w:rPr>
        <w:t xml:space="preserve">№ </w:t>
      </w:r>
    </w:p>
    <w:p w:rsidR="0010069B" w:rsidRDefault="0010069B" w:rsidP="0010069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10069B" w:rsidRPr="00B928AE" w:rsidRDefault="0010069B" w:rsidP="0010069B">
      <w:pPr>
        <w:jc w:val="center"/>
        <w:rPr>
          <w:color w:val="FF0000"/>
          <w:sz w:val="24"/>
          <w:szCs w:val="24"/>
        </w:rPr>
      </w:pPr>
    </w:p>
    <w:p w:rsidR="0010069B" w:rsidRDefault="0010069B" w:rsidP="00100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О внесении изменений в постановление</w:t>
      </w:r>
      <w:r w:rsidRPr="004C10B5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Пролетарского </w:t>
      </w:r>
      <w:r w:rsidRPr="004C1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 08 октября 2013 года №179 «Об утверждении административного регламента администрации   Пролетарского сельского поселения Кореновского района по предоставлению муниципальной услуги «Выдача порубочного билета на территории муниципального образования»</w:t>
      </w:r>
    </w:p>
    <w:p w:rsidR="0010069B" w:rsidRPr="00D64AC8" w:rsidRDefault="0010069B" w:rsidP="0010069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(с изменениями от 23 апреля 2014 года № 51)</w:t>
      </w:r>
    </w:p>
    <w:p w:rsidR="0010069B" w:rsidRDefault="0010069B" w:rsidP="0010069B">
      <w:pPr>
        <w:jc w:val="center"/>
        <w:rPr>
          <w:szCs w:val="28"/>
          <w:shd w:val="clear" w:color="auto" w:fill="FFFFFF"/>
        </w:rPr>
      </w:pPr>
    </w:p>
    <w:p w:rsidR="0010069B" w:rsidRDefault="0010069B" w:rsidP="0010069B">
      <w:pPr>
        <w:jc w:val="center"/>
        <w:rPr>
          <w:szCs w:val="28"/>
          <w:shd w:val="clear" w:color="auto" w:fill="FFFFFF"/>
        </w:rPr>
      </w:pPr>
    </w:p>
    <w:p w:rsidR="0010069B" w:rsidRPr="00447A1C" w:rsidRDefault="0010069B" w:rsidP="0010069B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 целью приведения нормативных актов администрации Пролетарского сельского поселения Кореновского района в соответствие с действующим законодательством, постановляю: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 w:rsidRPr="00447A1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Внести в приложение к постановлению администрации Пролетарского сельского поселения Кореновского района от </w:t>
      </w:r>
      <w:r w:rsidRPr="00811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08 октября 2013 года №179 «Об утверждении административного регламента администрации   Пролетарского сельского поселения Кореновского района по предоставлению муниципальной услуги «Выдача порубочного билета на территории муниципального образования</w:t>
      </w:r>
      <w:proofErr w:type="gramStart"/>
      <w:r w:rsidRPr="00811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»(</w:t>
      </w:r>
      <w:proofErr w:type="gramEnd"/>
      <w:r w:rsidRPr="0081168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 изменениями от 23 апреля 2014 года № 51)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следующие изменения: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1) пункт 2.6.1 раздела 2 дополнить подпунктом 7) следующего содержания: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«7) 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.»;</w:t>
      </w:r>
      <w:proofErr w:type="gramEnd"/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2) пункт 2.7 раздела 2 дополнить абзацем следующего содержания: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«Администрация поселения, на территории которого необходимо осуществить вырубку (уничтожение) зеленых насаждений, в течени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десяти рабочих дней со дня подачи заявления запрашивает (в случае необходимости)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дополнительные документы в рамках межведомственного информационного взаимодействия и производит расчет размера платы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.»;</w:t>
      </w:r>
      <w:proofErr w:type="gramEnd"/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3) раздел 2 дополнить пунктом 2.15 следующего содержания: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«2.15. Иные требования, в том числе учитывающие особенности предоставления  муниципальных услуг в многофункциональных центрах и особенности предоставления муниципальных услуг в электронной форме;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2.15.1. Особенности предоставления муниципальных услуг через муниципальное бюджетное учреждение «Кореновский районный многофункциональный центр по предоставлению государственных и муниципальных услуг»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      Заявитель может получить муниципальную услугу в муниципальном бюджетном учреждении «Кореновский районный многофункциональный центр по предоставлению государственных и муниципальных услуг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»(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далее-МФЦ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), по адресу: 353180, г. Кореновск, ул. Ленина,128 (удаленное рабочее место – Краснодарский край, Кореновский район, станица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Дядьковская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улица Советская,42).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Прием заявителей при предоставлении государственных и муниципальных услуг осуществляется в соответствии с графиком: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Понедельник   с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Вторник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Среда  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Четверг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Пятница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Суббота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Воскресенье     выходной день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Информацию о месте нахождения, графике работы МФЦ и контактных телефонах можно получить: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официальном сайте МФЦ: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mfc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korenovsk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информационных стендах перед входом в здание МФЦ;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на информационных стендах в удаленном рабочем месте МФЦ.</w:t>
      </w:r>
    </w:p>
    <w:p w:rsidR="0010069B" w:rsidRPr="00C60965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В МФЦ организована отдельная телефонная линия, для консультации заявителей по вопросам предоставления муниципальных услуг. Прием телефонных обращений от населения осуществляется по телефону 8(861-42) 4-62-61 в соответствии с графиком:      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Понедельник   с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Вторник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Среда  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Четверг 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Пятница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Суббота           с  8-00 до 20-00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Воскресенье     выходной день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Прием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определенное время и дату, в соответствии с графиком работы МФЦ.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При предоставлении муниципальной услуги в МФЦ прием и выдача документов осуществляется сотрудниками МФЦ. Для исполнения документ передается в отраслевой (функциональный) орган администрации Пролетарского сельского поселения Кореновского района, ответственный за реализацию муниципальной услуги или в исполнительные органы государственной власти, предоставляющие услуги.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Условия и сроки организации предоставления государственных и муниципальных услуг, утверждены приказом муниципального бюджетного учреждения «Кореновский районный многофункциональный центр по предоставлению государственных и муниципальных услуг» от 25 июня 2014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года №22 «Порядок организации предоставления государственных и муниципальных услуг физическим и юридическим лицам отраслевыми (функциональными) органами администрации муниципального образования Кореновский район через муниципальное бюджетное учреждение «Кореновский районный многофункциональный центр по предоставлению государственных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муниципальных услуг». Документ размещен на официальном сайте МФЦ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mfc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korenovsk</w:t>
      </w:r>
      <w:proofErr w:type="spellEnd"/>
      <w:r w:rsidRPr="00C60965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2.15.2. Особенности выполнения административных процедур в электронной форме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Pr="00B97ED2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Заявителям обеспечивается возможность получения муниципальной услуги на портале государственных и муниципальных услуг Краснодарского края (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pgu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krasnodar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97ED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 обращении на региональный портал государственных и муниципальных услуг (далее Портал) заявитель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авторизируется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системе и в меню портала выбирает муниципальную услугу, реализованную в электронном виде. Заполнив необходимые поля, соответствующие входным данным из перечня предоставляемых документов, и прикрепив копии документов в электронном виде согласно перечню документов в п.2.6 настоящего регламента, пользователь портала отправляет заявку на получение муниципальной услуги.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Заявка регистрируется на Портале автоматически в режиме реального времени.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Изменения статуса заявки муниципальной услуги заявитель сможет отслеживать в режиме реального времени в личном кабинете на Портале.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Со стороны Портала ответственный специалист,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яляющийся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пользователем системы исполнения регламентов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далее-СИР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), принимает заявку и обрабатывает ее в соответствии с настоящим регламентом. В случае необходимости корректировки предоставленных данных специалист сможет направлять сообщения в личный кабинет заявителя.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Ответственный специалист отправляет необходимые межведомственные запросы, определенные данным регламентом, в Системе межведомственного электронного взаимодействия (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далее-СМЭВ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), реализованной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СИР.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В случае отсутствия возможности направления запроса посредством СМЭВ специалист запрашивает сведения по почте, электронной почте, по факсу.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Получив данные уполномоченный специалист, являющийся пользователем СИР, выполняет проверку документов и принимает решение о  наличии права заявителя на получение муниципальной услуги.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Административные процедуры: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1) прием заявления и прилагаемых к нему документов;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          2) рассмотрения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3) выдача заявителю порубочного билета или отказа в предоставлении муниципальной услуги заявителю,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выполняются согласно разделу 3 настоящего регламента без изменений.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адресу, указанному в уведомлении.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Использование Регионального портала государственных и муниципальных услуг гарантирует неразглашение и сохранность конфиденциальной информации, достоверность сведений за счет использования в электронной системе электронных подписей, полученных в доверенном удостоверяющем центре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.».</w:t>
      </w:r>
      <w:proofErr w:type="gramEnd"/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2. Общему отделу администрации Пролетарского сельского поселения Кореновского 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а(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Гвоздева А.М.) обнародовать настоящее постановление в установленных местах и разместить на официальном сайте администрации Пролетарского сельского поселения Кореновского района в информационно- телекоммуникационной сети «Интернет».</w:t>
      </w:r>
    </w:p>
    <w:p w:rsidR="0010069B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Pr="00B97ED2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Pr="0081168D" w:rsidRDefault="0010069B" w:rsidP="001006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0069B" w:rsidRDefault="0010069B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proofErr w:type="gramStart"/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Исполняющая</w:t>
      </w:r>
      <w:proofErr w:type="gramEnd"/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 обязанности</w:t>
      </w:r>
    </w:p>
    <w:p w:rsidR="0010069B" w:rsidRDefault="0010069B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 xml:space="preserve">главы </w:t>
      </w:r>
      <w:proofErr w:type="gramStart"/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Пролетарского</w:t>
      </w:r>
      <w:proofErr w:type="gramEnd"/>
    </w:p>
    <w:p w:rsidR="0010069B" w:rsidRDefault="0010069B" w:rsidP="0010069B">
      <w:pP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сельского поселения</w:t>
      </w:r>
    </w:p>
    <w:p w:rsidR="0010069B" w:rsidRDefault="0010069B" w:rsidP="0010069B">
      <w:pPr>
        <w:rPr>
          <w:szCs w:val="28"/>
        </w:rPr>
      </w:pPr>
      <w:r>
        <w:rPr>
          <w:rFonts w:eastAsia="Arial"/>
          <w:bCs/>
          <w:kern w:val="1"/>
          <w:sz w:val="28"/>
          <w:szCs w:val="28"/>
          <w:shd w:val="clear" w:color="auto" w:fill="FFFFFF"/>
          <w:lang w:eastAsia="ar-SA"/>
        </w:rPr>
        <w:t>Кореновского района                                                                     О.И. Цапулина</w:t>
      </w: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10069B" w:rsidRDefault="0010069B" w:rsidP="0010069B">
      <w:pPr>
        <w:rPr>
          <w:szCs w:val="28"/>
        </w:rPr>
      </w:pPr>
    </w:p>
    <w:p w:rsidR="00C7313E" w:rsidRDefault="00C7313E"/>
    <w:sectPr w:rsidR="00C7313E" w:rsidSect="00C7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69B"/>
    <w:rsid w:val="0010069B"/>
    <w:rsid w:val="00415DD1"/>
    <w:rsid w:val="00700D87"/>
    <w:rsid w:val="00C7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6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069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rsid w:val="0010069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Company>Microsoft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2015-01-29T07:46:00Z</dcterms:created>
  <dcterms:modified xsi:type="dcterms:W3CDTF">2015-01-29T07:47:00Z</dcterms:modified>
</cp:coreProperties>
</file>