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37" w:rsidRDefault="00824C37" w:rsidP="00824C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C37" w:rsidRPr="007B66F4" w:rsidRDefault="00824C37" w:rsidP="0082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F4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7B66F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824C37" w:rsidRPr="007B66F4" w:rsidRDefault="00824C37" w:rsidP="0082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7" w:rsidRPr="007B66F4" w:rsidRDefault="00824C37" w:rsidP="00824C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6F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4C37" w:rsidRPr="007B66F4" w:rsidRDefault="00824C37" w:rsidP="00824C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4C37" w:rsidRPr="00A15891" w:rsidRDefault="00A15891" w:rsidP="00824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06.10. 2023 </w:t>
      </w:r>
      <w:r w:rsidR="00824C37" w:rsidRPr="00A15891">
        <w:rPr>
          <w:rFonts w:ascii="Times New Roman" w:hAnsi="Times New Roman" w:cs="Times New Roman"/>
          <w:sz w:val="28"/>
          <w:szCs w:val="28"/>
        </w:rPr>
        <w:tab/>
      </w:r>
      <w:r w:rsidRPr="00A15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15891">
        <w:rPr>
          <w:rFonts w:ascii="Times New Roman" w:hAnsi="Times New Roman" w:cs="Times New Roman"/>
          <w:sz w:val="28"/>
          <w:szCs w:val="28"/>
        </w:rPr>
        <w:t xml:space="preserve">  </w:t>
      </w:r>
      <w:r w:rsidR="00824C37" w:rsidRPr="00A15891">
        <w:rPr>
          <w:rFonts w:ascii="Times New Roman" w:hAnsi="Times New Roman" w:cs="Times New Roman"/>
          <w:sz w:val="28"/>
          <w:szCs w:val="28"/>
        </w:rPr>
        <w:t xml:space="preserve">№ </w:t>
      </w:r>
      <w:r w:rsidRPr="00A15891">
        <w:rPr>
          <w:rFonts w:ascii="Times New Roman" w:hAnsi="Times New Roman" w:cs="Times New Roman"/>
          <w:sz w:val="28"/>
          <w:szCs w:val="28"/>
        </w:rPr>
        <w:t>160</w:t>
      </w:r>
    </w:p>
    <w:p w:rsidR="00824C37" w:rsidRPr="007B66F4" w:rsidRDefault="00824C37" w:rsidP="00824C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Бабиче-Кореновский</w:t>
      </w:r>
    </w:p>
    <w:p w:rsidR="00824C37" w:rsidRPr="00CA5935" w:rsidRDefault="00824C37" w:rsidP="00824C37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</w:p>
    <w:p w:rsidR="00824C37" w:rsidRPr="00087A07" w:rsidRDefault="00824C37" w:rsidP="00FA147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осуществления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района, и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130B77" w:rsidRPr="00087A07" w:rsidRDefault="00824C37" w:rsidP="00130B77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В целях реализации статьи 160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087A07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п о с т а н о в л я е т: </w:t>
      </w:r>
    </w:p>
    <w:p w:rsidR="00824C37" w:rsidRPr="00087A07" w:rsidRDefault="00824C37" w:rsidP="00FA147E">
      <w:pPr>
        <w:spacing w:after="0"/>
        <w:ind w:firstLine="708"/>
        <w:jc w:val="both"/>
        <w:rPr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1. Утвердить Порядок осуществления администрацией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и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согласно приложению к настоящему постановлению</w:t>
      </w:r>
      <w:r w:rsidRPr="00087A07">
        <w:rPr>
          <w:sz w:val="28"/>
          <w:szCs w:val="28"/>
        </w:rPr>
        <w:t>.</w:t>
      </w:r>
    </w:p>
    <w:p w:rsidR="00824C37" w:rsidRPr="00087A07" w:rsidRDefault="00824C37" w:rsidP="00FA147E">
      <w:pPr>
        <w:pStyle w:val="a9"/>
        <w:ind w:left="0" w:firstLine="708"/>
        <w:jc w:val="both"/>
        <w:rPr>
          <w:sz w:val="28"/>
          <w:szCs w:val="28"/>
        </w:rPr>
      </w:pPr>
      <w:r w:rsidRPr="00087A07">
        <w:rPr>
          <w:sz w:val="28"/>
          <w:szCs w:val="28"/>
        </w:rPr>
        <w:t xml:space="preserve">2. Обнародовать настоящее постановление в установленных местах и обеспечить его размещение (опубликование) на официальном сайте администрации </w:t>
      </w:r>
      <w:r>
        <w:rPr>
          <w:sz w:val="28"/>
          <w:szCs w:val="28"/>
        </w:rPr>
        <w:t>Пролетарского</w:t>
      </w:r>
      <w:r w:rsidRPr="00087A07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824C37" w:rsidRPr="00087A07" w:rsidRDefault="00824C37" w:rsidP="00FA147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</w:rPr>
        <w:t xml:space="preserve">3. 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</w:rPr>
        <w:t>Пролетарского</w:t>
      </w:r>
      <w:r w:rsidRPr="00087A07">
        <w:rPr>
          <w:rFonts w:ascii="Times New Roman" w:hAnsi="Times New Roman" w:cs="Times New Roman"/>
          <w:sz w:val="28"/>
        </w:rPr>
        <w:t xml:space="preserve"> сельского пос</w:t>
      </w:r>
      <w:r w:rsidR="00492383">
        <w:rPr>
          <w:rFonts w:ascii="Times New Roman" w:hAnsi="Times New Roman" w:cs="Times New Roman"/>
          <w:sz w:val="28"/>
        </w:rPr>
        <w:t>еления Кореновского района от 24</w:t>
      </w:r>
      <w:r w:rsidRPr="00087A07">
        <w:rPr>
          <w:rFonts w:ascii="Times New Roman" w:hAnsi="Times New Roman" w:cs="Times New Roman"/>
          <w:sz w:val="28"/>
        </w:rPr>
        <w:t xml:space="preserve"> декабря 2021 года № 1</w:t>
      </w:r>
      <w:r w:rsidR="00492383">
        <w:rPr>
          <w:rFonts w:ascii="Times New Roman" w:hAnsi="Times New Roman" w:cs="Times New Roman"/>
          <w:sz w:val="28"/>
        </w:rPr>
        <w:t>70</w:t>
      </w:r>
      <w:r w:rsidRPr="00087A07">
        <w:rPr>
          <w:rFonts w:ascii="Times New Roman" w:hAnsi="Times New Roman" w:cs="Times New Roman"/>
          <w:sz w:val="28"/>
        </w:rPr>
        <w:t xml:space="preserve"> «</w:t>
      </w:r>
      <w:r w:rsidR="00492383">
        <w:rPr>
          <w:rFonts w:ascii="Times New Roman" w:hAnsi="Times New Roman" w:cs="Times New Roman"/>
          <w:sz w:val="28"/>
          <w:szCs w:val="28"/>
        </w:rPr>
        <w:t xml:space="preserve">О полномочиях главного администратора доходов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</w:t>
      </w:r>
      <w:r w:rsidRPr="00087A07">
        <w:rPr>
          <w:rFonts w:ascii="Times New Roman" w:hAnsi="Times New Roman" w:cs="Times New Roman"/>
          <w:bCs/>
          <w:sz w:val="28"/>
          <w:szCs w:val="28"/>
        </w:rPr>
        <w:t>».</w:t>
      </w:r>
    </w:p>
    <w:p w:rsidR="00824C37" w:rsidRPr="00087A07" w:rsidRDefault="00824C37" w:rsidP="00FA147E">
      <w:pPr>
        <w:pStyle w:val="a9"/>
        <w:ind w:left="0" w:firstLine="708"/>
        <w:jc w:val="both"/>
        <w:rPr>
          <w:sz w:val="28"/>
          <w:szCs w:val="28"/>
        </w:rPr>
      </w:pPr>
      <w:r w:rsidRPr="00087A07">
        <w:rPr>
          <w:sz w:val="28"/>
          <w:szCs w:val="28"/>
        </w:rPr>
        <w:t xml:space="preserve">4. Финансовому отделу администрации </w:t>
      </w:r>
      <w:r>
        <w:rPr>
          <w:sz w:val="28"/>
          <w:szCs w:val="28"/>
        </w:rPr>
        <w:t>Пролетарского</w:t>
      </w:r>
      <w:r w:rsidRPr="00087A07">
        <w:rPr>
          <w:sz w:val="28"/>
          <w:szCs w:val="28"/>
        </w:rPr>
        <w:t xml:space="preserve"> сельского поселения Кореновского района осуществлять постоянный контроль за исполнением настоящего постановления и обеспечить при необходимости своевременное внесение в него соответствующих изменений.</w:t>
      </w:r>
    </w:p>
    <w:p w:rsidR="00824C37" w:rsidRPr="00087A07" w:rsidRDefault="00824C37" w:rsidP="00130B77">
      <w:pPr>
        <w:pStyle w:val="a9"/>
        <w:ind w:left="0" w:firstLine="708"/>
        <w:jc w:val="both"/>
        <w:rPr>
          <w:sz w:val="28"/>
          <w:szCs w:val="28"/>
        </w:rPr>
      </w:pPr>
      <w:r w:rsidRPr="00087A07">
        <w:rPr>
          <w:sz w:val="28"/>
          <w:szCs w:val="28"/>
        </w:rPr>
        <w:t>5. Постановление вступает в силу со дня его официального обнародования.</w:t>
      </w:r>
    </w:p>
    <w:p w:rsidR="00A15891" w:rsidRDefault="00A15891" w:rsidP="00FA1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91" w:rsidRDefault="00A15891" w:rsidP="00FA1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4C37" w:rsidRPr="00087A07" w:rsidRDefault="00824C37" w:rsidP="00FA1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24C37" w:rsidRPr="00087A07" w:rsidRDefault="00824C37" w:rsidP="00FA14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</w:t>
      </w:r>
      <w:r w:rsidRPr="00087A07">
        <w:rPr>
          <w:rFonts w:ascii="Times New Roman" w:hAnsi="Times New Roman" w:cs="Times New Roman"/>
          <w:sz w:val="28"/>
          <w:szCs w:val="28"/>
        </w:rPr>
        <w:t xml:space="preserve">о сельского поселения </w:t>
      </w:r>
    </w:p>
    <w:p w:rsidR="00824C37" w:rsidRPr="00087A07" w:rsidRDefault="00824C37" w:rsidP="00FA147E">
      <w:pPr>
        <w:spacing w:after="0"/>
        <w:rPr>
          <w:rFonts w:ascii="Times New Roman" w:hAnsi="Times New Roman" w:cs="Times New Roman"/>
          <w:sz w:val="28"/>
          <w:szCs w:val="28"/>
        </w:rPr>
        <w:sectPr w:rsidR="00824C37" w:rsidRPr="00087A07" w:rsidSect="00A15891">
          <w:headerReference w:type="even" r:id="rId8"/>
          <w:headerReference w:type="default" r:id="rId9"/>
          <w:pgSz w:w="11906" w:h="16838"/>
          <w:pgMar w:top="426" w:right="567" w:bottom="851" w:left="1701" w:header="142" w:footer="709" w:gutter="0"/>
          <w:cols w:space="708"/>
          <w:titlePg/>
          <w:docGrid w:linePitch="360"/>
        </w:sectPr>
      </w:pPr>
      <w:r w:rsidRPr="00087A0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Л.В.</w:t>
      </w:r>
      <w:r w:rsidRPr="00087A07">
        <w:rPr>
          <w:rFonts w:ascii="Times New Roman" w:hAnsi="Times New Roman" w:cs="Times New Roman"/>
          <w:sz w:val="28"/>
          <w:szCs w:val="28"/>
        </w:rPr>
        <w:t xml:space="preserve"> Демченко</w:t>
      </w:r>
    </w:p>
    <w:tbl>
      <w:tblPr>
        <w:tblW w:w="0" w:type="auto"/>
        <w:tblInd w:w="108" w:type="dxa"/>
        <w:tblLook w:val="0000"/>
      </w:tblPr>
      <w:tblGrid>
        <w:gridCol w:w="9463"/>
      </w:tblGrid>
      <w:tr w:rsidR="00824C37" w:rsidRPr="00087A07" w:rsidTr="00824C37">
        <w:trPr>
          <w:trHeight w:val="35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C37" w:rsidRPr="00087A07" w:rsidRDefault="00824C37" w:rsidP="00824C37">
            <w:pPr>
              <w:suppressAutoHyphens/>
              <w:spacing w:after="0"/>
              <w:ind w:left="527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lastRenderedPageBreak/>
              <w:t xml:space="preserve">          </w:t>
            </w:r>
            <w:r w:rsidR="00A15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</w:t>
            </w:r>
            <w:r w:rsidRPr="00087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ПРИЛОЖЕНИЕ  </w:t>
            </w:r>
          </w:p>
          <w:p w:rsidR="00824C37" w:rsidRPr="00087A07" w:rsidRDefault="00824C37" w:rsidP="00824C37">
            <w:pPr>
              <w:suppressAutoHyphens/>
              <w:spacing w:after="0"/>
              <w:ind w:left="527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87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    </w:t>
            </w:r>
            <w:r w:rsidR="00A158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</w:t>
            </w:r>
            <w:r w:rsidRPr="00087A0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УТВЕРЖДЕНО</w:t>
            </w:r>
          </w:p>
        </w:tc>
      </w:tr>
      <w:tr w:rsidR="00824C37" w:rsidRPr="00087A07" w:rsidTr="00824C37">
        <w:trPr>
          <w:trHeight w:val="35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7" w:rsidRPr="00087A07" w:rsidRDefault="00824C37" w:rsidP="00824C37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</w:t>
            </w:r>
            <w:r w:rsidR="00A158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Pr="0008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постановлением администрации</w:t>
            </w:r>
          </w:p>
        </w:tc>
      </w:tr>
      <w:tr w:rsidR="00824C37" w:rsidRPr="00087A07" w:rsidTr="00824C37">
        <w:trPr>
          <w:trHeight w:val="35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7" w:rsidRPr="00087A07" w:rsidRDefault="00A15891" w:rsidP="00824C37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824C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="00824C37" w:rsidRPr="0008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24C37" w:rsidRPr="00087A07" w:rsidTr="00824C37">
        <w:trPr>
          <w:trHeight w:val="35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4C37" w:rsidRPr="00087A07" w:rsidRDefault="00824C37" w:rsidP="00824C37">
            <w:pPr>
              <w:widowControl w:val="0"/>
              <w:autoSpaceDE w:val="0"/>
              <w:autoSpaceDN w:val="0"/>
              <w:adjustRightInd w:val="0"/>
              <w:spacing w:after="0"/>
              <w:ind w:left="527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A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Кореновского района</w:t>
            </w:r>
          </w:p>
        </w:tc>
      </w:tr>
      <w:tr w:rsidR="00824C37" w:rsidRPr="00087A07" w:rsidTr="00824C37">
        <w:trPr>
          <w:trHeight w:val="359"/>
        </w:trPr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24C37" w:rsidRPr="00087A07" w:rsidRDefault="00A15891" w:rsidP="00A15891">
            <w:pPr>
              <w:suppressAutoHyphens/>
              <w:spacing w:after="0"/>
              <w:ind w:left="5279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     от  06.10</w:t>
            </w:r>
            <w:r w:rsidR="00824C37" w:rsidRPr="00824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 </w:t>
            </w:r>
            <w:r w:rsidR="00824C37" w:rsidRPr="00824C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 xml:space="preserve">2023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160</w:t>
            </w:r>
          </w:p>
        </w:tc>
      </w:tr>
    </w:tbl>
    <w:p w:rsidR="00824C37" w:rsidRPr="00087A07" w:rsidRDefault="00824C37" w:rsidP="00824C37"/>
    <w:p w:rsidR="00824C37" w:rsidRPr="00087A07" w:rsidRDefault="00824C37" w:rsidP="00824C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24C37" w:rsidRPr="00087A07" w:rsidRDefault="00824C37" w:rsidP="00A15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 xml:space="preserve"> осуществления администрацией </w:t>
      </w: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</w:p>
    <w:p w:rsidR="00824C37" w:rsidRPr="00087A07" w:rsidRDefault="00824C37" w:rsidP="00A1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 xml:space="preserve">поселения Кореновского района, и находящимися в ее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b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Кореновского района</w:t>
      </w:r>
    </w:p>
    <w:p w:rsidR="00824C37" w:rsidRPr="00087A07" w:rsidRDefault="00824C37" w:rsidP="00824C37">
      <w:pPr>
        <w:jc w:val="both"/>
      </w:pPr>
    </w:p>
    <w:p w:rsidR="00824C37" w:rsidRPr="00087A07" w:rsidRDefault="00824C37" w:rsidP="00824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Настоящий Порядок осуществления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находящимися в их ведении казенными учреждениями бюджетных полномочий главных администраторов доходов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(далее — Порядок) разработан в соответствии с Бюджетным кодексом Российской Федерации, приказом Министерства финансов Российской Федерации от 13 апреля 2020 года № 66н «Об утверждении Порядка учета Федеральным казначейством поступлений в бюджетную системуРоссийской Федерации и их распределения между бюджетами бюджетной системы Российской Федерации», приказом Федерального казначейства от 17 октября 2016 года № 21н «О порядке открытия и ведения лицевых счетов территориальными органами Федерального казначейства», постановлением главы администрации (губернатора) Краснодарского края от 28 марта 2013 года № 301 «Об утверждении порядка осуществления государственными органами Краснодарского края и (или) находящимися в их ведении казенными учреждениями бюджетных полномочий главных администраторов доходов бюджетов бюджетной системы Российской Федерации».</w:t>
      </w:r>
    </w:p>
    <w:p w:rsidR="00824C37" w:rsidRPr="00087A07" w:rsidRDefault="00824C37" w:rsidP="00824C3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4C37" w:rsidRPr="00087A07" w:rsidRDefault="00824C37" w:rsidP="00824C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1.1. Настоящий Порядок регулирует отношения по осуществлению бюджетных полномочий главными администраторами доходов бюджета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находящимися в их ведении казенными учреждениями (далее — главные администраторы).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lastRenderedPageBreak/>
        <w:t xml:space="preserve">1.2. В рамках настоящего Порядка в соответствии с Бюджетным кодексом Российской Федерации, решением Совета </w:t>
      </w:r>
      <w:r>
        <w:rPr>
          <w:rFonts w:ascii="Times New Roman" w:hAnsi="Times New Roman" w:cs="Times New Roman"/>
          <w:sz w:val="28"/>
          <w:szCs w:val="28"/>
        </w:rPr>
        <w:t xml:space="preserve">Пролетарского 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о бюджетном процессе в </w:t>
      </w:r>
      <w:r>
        <w:rPr>
          <w:rFonts w:ascii="Times New Roman" w:hAnsi="Times New Roman" w:cs="Times New Roman"/>
          <w:sz w:val="28"/>
          <w:szCs w:val="28"/>
        </w:rPr>
        <w:t>Пролетарском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сельском поселении Кореновского района главные администраторы обладают следующими бюджетными полномочиями: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1)</w:t>
      </w:r>
      <w:r w:rsidRPr="00087A07">
        <w:rPr>
          <w:rFonts w:ascii="Times New Roman" w:hAnsi="Times New Roman" w:cs="Times New Roman"/>
          <w:sz w:val="28"/>
          <w:szCs w:val="28"/>
        </w:rPr>
        <w:tab/>
        <w:t xml:space="preserve">формируют перечень подведомственных администраторов доходов бюджетов (далее — администраторы) на очередной финансовый год и плановый период с указанием нормативных актов Российской Федерации, Краснодарского края,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являющихся основанием для администрирования доходов; 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2)</w:t>
      </w:r>
      <w:r w:rsidRPr="00087A07">
        <w:rPr>
          <w:rFonts w:ascii="Times New Roman" w:hAnsi="Times New Roman" w:cs="Times New Roman"/>
          <w:sz w:val="28"/>
          <w:szCs w:val="28"/>
        </w:rPr>
        <w:tab/>
        <w:t>формируют и представляют в финансовое управление администрации муниципального образования Кореновский район (далее — финансовое управление) следующие документы: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—</w:t>
      </w:r>
      <w:r w:rsidRPr="00087A07">
        <w:rPr>
          <w:rFonts w:ascii="Times New Roman" w:hAnsi="Times New Roman" w:cs="Times New Roman"/>
          <w:sz w:val="28"/>
          <w:szCs w:val="28"/>
        </w:rPr>
        <w:tab/>
        <w:t>прогноз поступления доходов местного бюджета;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—</w:t>
      </w:r>
      <w:r w:rsidRPr="00087A07">
        <w:rPr>
          <w:rFonts w:ascii="Times New Roman" w:hAnsi="Times New Roman" w:cs="Times New Roman"/>
          <w:sz w:val="28"/>
          <w:szCs w:val="28"/>
        </w:rPr>
        <w:tab/>
        <w:t>обоснования прогноза поступления доходов местного бюджета;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—</w:t>
      </w:r>
      <w:r w:rsidRPr="00087A07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проекта соответствующего бюджета;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—</w:t>
      </w:r>
      <w:r w:rsidRPr="00087A07">
        <w:rPr>
          <w:rFonts w:ascii="Times New Roman" w:hAnsi="Times New Roman" w:cs="Times New Roman"/>
          <w:sz w:val="28"/>
          <w:szCs w:val="28"/>
        </w:rPr>
        <w:tab/>
        <w:t>сведения, необходимые для составления и ведения кассового плана;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—</w:t>
      </w:r>
      <w:r w:rsidRPr="00087A07">
        <w:rPr>
          <w:rFonts w:ascii="Times New Roman" w:hAnsi="Times New Roman" w:cs="Times New Roman"/>
          <w:sz w:val="28"/>
          <w:szCs w:val="28"/>
        </w:rPr>
        <w:tab/>
        <w:t>аналитические материалы по исполнению бюджета в части доходов соответствующего бюджета;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—</w:t>
      </w:r>
      <w:r w:rsidRPr="00087A07">
        <w:rPr>
          <w:rFonts w:ascii="Times New Roman" w:hAnsi="Times New Roman" w:cs="Times New Roman"/>
          <w:sz w:val="28"/>
          <w:szCs w:val="28"/>
        </w:rPr>
        <w:tab/>
        <w:t>сведения, необходимые для внесения изменений в решение о бюджете в части закрепленных доходов.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Форма и сроки представления документов по формированию и исполнению местного бюджета устанавливаются финансовым управлением по согласованию с главными администраторами.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3)</w:t>
      </w:r>
      <w:r w:rsidRPr="00087A07">
        <w:rPr>
          <w:rFonts w:ascii="Times New Roman" w:hAnsi="Times New Roman" w:cs="Times New Roman"/>
          <w:sz w:val="28"/>
          <w:szCs w:val="28"/>
        </w:rPr>
        <w:tab/>
        <w:t>формируют и представляют в финансовое управление бюджетную отчетность по операциям администрирования поступлений в бюджет по формам, которые установлены законодательством Российской Федерации, нормативными правовыми актами Министерства финансов Российской Федерации;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4)</w:t>
      </w:r>
      <w:r w:rsidRPr="00087A07">
        <w:rPr>
          <w:rFonts w:ascii="Times New Roman" w:hAnsi="Times New Roman" w:cs="Times New Roman"/>
          <w:sz w:val="28"/>
          <w:szCs w:val="28"/>
        </w:rPr>
        <w:tab/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5)</w:t>
      </w:r>
      <w:r w:rsidRPr="00087A07">
        <w:rPr>
          <w:rFonts w:ascii="Times New Roman" w:hAnsi="Times New Roman" w:cs="Times New Roman"/>
          <w:sz w:val="28"/>
          <w:szCs w:val="28"/>
        </w:rPr>
        <w:tab/>
        <w:t>представляют для включения в перечень источников доходов Российской Федерации и реестр источников доходов бюджета сведения о закрепленных за ними источниках доходов;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6)</w:t>
      </w:r>
      <w:r w:rsidRPr="00087A07">
        <w:rPr>
          <w:rFonts w:ascii="Times New Roman" w:hAnsi="Times New Roman" w:cs="Times New Roman"/>
          <w:sz w:val="28"/>
          <w:szCs w:val="28"/>
        </w:rPr>
        <w:tab/>
        <w:t xml:space="preserve">определяют порядок принятия решений о признании безнадежной к взысканию задолженности по платежам в бюджет по </w:t>
      </w:r>
      <w:r w:rsidRPr="00087A07">
        <w:rPr>
          <w:rFonts w:ascii="Times New Roman" w:hAnsi="Times New Roman" w:cs="Times New Roman"/>
          <w:sz w:val="28"/>
          <w:szCs w:val="28"/>
        </w:rPr>
        <w:lastRenderedPageBreak/>
        <w:t>администрируемым доходам в соответствии с требованиями, установленными Правительством Российской Федерации.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7)</w:t>
      </w:r>
      <w:r w:rsidRPr="00087A07">
        <w:rPr>
          <w:rFonts w:ascii="Times New Roman" w:hAnsi="Times New Roman" w:cs="Times New Roman"/>
          <w:sz w:val="28"/>
          <w:szCs w:val="28"/>
        </w:rPr>
        <w:tab/>
        <w:t>исполняют в случае необходимости полномочия администратора;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8)</w:t>
      </w:r>
      <w:r w:rsidRPr="00087A07">
        <w:rPr>
          <w:rFonts w:ascii="Times New Roman" w:hAnsi="Times New Roman" w:cs="Times New Roman"/>
          <w:sz w:val="28"/>
          <w:szCs w:val="28"/>
        </w:rPr>
        <w:tab/>
        <w:t>осуществляют иные бюджетные полномочия, установленные Бюджетным кодексом Российской Федерации и иными нормативными правовыми актами, регулирующими бюджетные правоотношения.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>2. Порядок и сроки сверки данных бюджетного учета</w:t>
      </w: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>администрируемых доходов бюджета</w:t>
      </w: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2.1. Сверка данных бюджетного учета с данными УФК о поступлениях, администрируемых главными администраторами, проводится в соответствии с Приказом Министерства финансов Российской Федерации от 29.12.2022 №198н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2.2. В случае выявления расхождений с данными УФК устанавливаются причины указанного расхождения и незамедлительно принимаются меры по его устранению.</w:t>
      </w:r>
    </w:p>
    <w:p w:rsidR="00824C37" w:rsidRPr="00087A07" w:rsidRDefault="00824C37" w:rsidP="00A1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>3. Порядок учета администрируемых поступлений</w:t>
      </w: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C37" w:rsidRPr="00087A07" w:rsidRDefault="00824C37" w:rsidP="00A15891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ab/>
        <w:t>3.1 Главный администратор доходов в пределах своей компетенции оформляет документы, являющиеся основанием для начисления администрируемых доходов или внесения изменений в ранее произведенные начисления, и передает вышеназванные документы в отдел учета и отчетности финансового управления: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1) заполнение (составления) и отражения в бюджетном учете первичных документов по администрируемым доходам местного бюджета или указание нормативных правовых актов Российской Федерации, регулирующих данные вопросы;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перечень источников доходов бюджета, полномочия по администрированию которых они осуществляют, с указанием нормативных правовых актов Российской Федерации и Краснодарского края, являющихся основанием для администрирования данного вида платежа;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положения, необходимые для реализации полномочий администратора.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lastRenderedPageBreak/>
        <w:t>3.2.  Главные администраторы представляют в финансовое управление копии правовых актов, указанных в настоящем Порядке, а также копии правовых актов о внесении изменений в них в течение 3 рабочих дней после вступления их в силу.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3.3. В случае изменения полномочий и (или) функций главных администраторов по администрированию соответствующих видов доходов, главный администратор в 3-дневный срок доводит данную информацию до финансового управления. 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3.4. Администрирование доходов бюджета, относящихся к периоду исполнения функций администрирования по доходному источнику иным 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 и находящимся в его ведении казенным учреждением, осуществляется вновь утвержденным главным администратором (администратором) в том числе в части возврата плательщикам излишне уплаченных (взысканных) сумм.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7A07">
        <w:rPr>
          <w:rFonts w:ascii="Times New Roman" w:hAnsi="Times New Roman" w:cs="Times New Roman"/>
          <w:b/>
          <w:sz w:val="28"/>
          <w:szCs w:val="28"/>
        </w:rPr>
        <w:t>4. Порядок возврата излишне уплаченных платежей в бюджет</w:t>
      </w:r>
    </w:p>
    <w:p w:rsidR="00824C37" w:rsidRPr="00087A07" w:rsidRDefault="00824C37" w:rsidP="00A15891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4.1. Администрирование доходов бюджетов от денежных взысканий (штрафов) осуществляется органами государственной власти Краснодарского края, и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 Кореновского района, от имени которых соответствующие должностные лица (в том числе государственные инспектора в случаях, установленных законодательством Российской Федерации) выносят постановления о наложении денежных взысканий (штрафов) по результатам рассмотрения дел об административных правонарушениях, предписания об уплате штрафов в соответствии с законодательством Российской Федерации.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4.2.Главные администраторы доходов до начала финансового года, а также в случае изменения отдельных реквизитов доводят до плательщиков сведения о реквизитах счета, и информацию о заполнении расчетных документов путем размещения на официальное сайте в сети «Интернет».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4.3. По факту поступления денежных средств по администрируемым доходам, возврат переплаченных сумм производится в соответствии с законодательством Российской Федерации. В случае решения о возврате излишне уплаченного платежа в бюджет, финансовый отдел оформляет заявку на возврат и передает ее в УФК по электронным каналам связи.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>4.5 Главные администраторы до начала очередного финансового года обеспечивают заключение с УФК договоров (соглашений) об обмене электронными документами.</w:t>
      </w:r>
    </w:p>
    <w:p w:rsidR="00824C37" w:rsidRPr="00087A07" w:rsidRDefault="00824C37" w:rsidP="00A15891">
      <w:pPr>
        <w:pStyle w:val="a9"/>
        <w:ind w:left="1443"/>
        <w:jc w:val="center"/>
        <w:rPr>
          <w:b/>
          <w:sz w:val="28"/>
          <w:szCs w:val="28"/>
        </w:rPr>
      </w:pPr>
      <w:r w:rsidRPr="00087A07">
        <w:rPr>
          <w:b/>
          <w:sz w:val="28"/>
          <w:szCs w:val="28"/>
        </w:rPr>
        <w:lastRenderedPageBreak/>
        <w:t>5. Учет невыясненных поступлений</w:t>
      </w:r>
    </w:p>
    <w:p w:rsidR="00824C37" w:rsidRPr="00087A07" w:rsidRDefault="00824C37" w:rsidP="00A15891">
      <w:pPr>
        <w:spacing w:after="0"/>
        <w:jc w:val="center"/>
        <w:rPr>
          <w:b/>
          <w:sz w:val="28"/>
          <w:szCs w:val="28"/>
        </w:rPr>
      </w:pPr>
    </w:p>
    <w:p w:rsidR="00824C37" w:rsidRPr="00087A07" w:rsidRDefault="00824C37" w:rsidP="00A15891">
      <w:pPr>
        <w:shd w:val="clear" w:color="auto" w:fill="FFFFFF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A1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Невыясненные поступления, зачисленные в бюджет поселения на лицевой счет администратора доходов бюджета, подлежат возврату (уточнению) не позднее трех лет со дня их зачисления на единый счет бюджета.</w:t>
      </w:r>
    </w:p>
    <w:p w:rsidR="00A15891" w:rsidRDefault="00824C37" w:rsidP="00A158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A158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истечении указанного срока невыясненные поступления, по которым не осуществлен возврат (уточнение), подлежат отражению по коду вида доходов бюджета "Прочие неналоговые доходы бюджетов сельских поселений" и возврату (уточнению) не подлежат.</w:t>
      </w:r>
    </w:p>
    <w:p w:rsidR="00824C37" w:rsidRPr="00087A07" w:rsidRDefault="00824C37" w:rsidP="00A1589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При поступлении доходов на лицевой счет администратора доходов по </w:t>
      </w:r>
      <w:hyperlink r:id="rId10" w:anchor="/document/72275618/entry/1000" w:history="1">
        <w:r w:rsidRPr="00087A0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коду бюджетной классификации</w:t>
        </w:r>
      </w:hyperlink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"Невыясненные поступления, зачисляемые </w:t>
      </w:r>
      <w:r w:rsidRPr="0008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бюджеты сельских поселений» финансовый отдел направляет 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необходимую информацию в УФК.</w:t>
      </w:r>
    </w:p>
    <w:p w:rsidR="00824C37" w:rsidRPr="00087A07" w:rsidRDefault="00824C37" w:rsidP="00A15891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Для уточнения невыясненных поступлений финансовый отдел формирует и направляет в УФК уведомление об уточнении вида и принадлежности платежа.</w:t>
      </w:r>
    </w:p>
    <w:p w:rsidR="00824C37" w:rsidRPr="00087A07" w:rsidRDefault="00824C37" w:rsidP="00A1589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C37" w:rsidRPr="00087A07" w:rsidRDefault="00824C37" w:rsidP="00A15891">
      <w:pPr>
        <w:tabs>
          <w:tab w:val="left" w:pos="851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Об утверждении регламента реализации </w:t>
      </w:r>
      <w:r w:rsidRPr="00087A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полномочий администратора доходов бюджета по взысканию дебиторской задолженности по платежам в бюджет, пеням и штрафам</w:t>
      </w:r>
    </w:p>
    <w:p w:rsidR="00824C37" w:rsidRPr="00087A07" w:rsidRDefault="00824C37" w:rsidP="00A15891">
      <w:pPr>
        <w:tabs>
          <w:tab w:val="left" w:pos="851"/>
          <w:tab w:val="left" w:pos="754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24C37" w:rsidRPr="00087A07" w:rsidRDefault="00824C37" w:rsidP="00A1589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Главный администратор доходов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Кореновского района, утверждает регламент</w:t>
      </w:r>
      <w:r w:rsidRPr="00087A0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реализации полномочий администратора доходов бюджета по взысканию дебиторской задолженности по платежам в бюджет, пеням и штрафам по ним, в котором определяет  порядок действий финансового управления </w:t>
      </w:r>
      <w:r w:rsidRPr="00087A0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урегулированию дебиторской задолженности по доходам в досудебном порядке и порядок действий при принудительном взыскании с плательщика</w:t>
      </w:r>
      <w:r w:rsidRPr="00087A07">
        <w:rPr>
          <w:rFonts w:ascii="Times New Roman" w:eastAsia="Calibri" w:hAnsi="Times New Roman" w:cs="Times New Roman"/>
          <w:sz w:val="28"/>
          <w:szCs w:val="28"/>
        </w:rPr>
        <w:t xml:space="preserve"> дебиторской задолженности по доходам бюджета.</w:t>
      </w:r>
    </w:p>
    <w:p w:rsidR="00824C37" w:rsidRPr="00087A07" w:rsidRDefault="00824C37" w:rsidP="00A15891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C37" w:rsidRDefault="00824C37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5891" w:rsidRPr="00087A07" w:rsidRDefault="00A15891" w:rsidP="00A158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4C37" w:rsidRPr="00087A07" w:rsidRDefault="00824C37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главы</w:t>
      </w:r>
    </w:p>
    <w:p w:rsidR="00824C37" w:rsidRPr="00087A07" w:rsidRDefault="00824C37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087A0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24C37" w:rsidRPr="00087A07" w:rsidRDefault="00824C37" w:rsidP="00824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A07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Л.В</w:t>
      </w:r>
      <w:r w:rsidRPr="00087A07">
        <w:rPr>
          <w:rFonts w:ascii="Times New Roman" w:hAnsi="Times New Roman" w:cs="Times New Roman"/>
          <w:sz w:val="28"/>
          <w:szCs w:val="28"/>
        </w:rPr>
        <w:t>. Демченко</w:t>
      </w:r>
    </w:p>
    <w:p w:rsidR="00824C37" w:rsidRPr="00087A07" w:rsidRDefault="00824C37" w:rsidP="00824C3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EA4" w:rsidRPr="0054196C" w:rsidRDefault="00264EA4" w:rsidP="00541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Look w:val="04A0"/>
      </w:tblPr>
      <w:tblGrid>
        <w:gridCol w:w="4785"/>
        <w:gridCol w:w="4786"/>
      </w:tblGrid>
      <w:tr w:rsidR="0054196C" w:rsidRPr="0054196C" w:rsidTr="009B7753">
        <w:tc>
          <w:tcPr>
            <w:tcW w:w="2500" w:type="pct"/>
            <w:shd w:val="clear" w:color="auto" w:fill="auto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00" w:type="pct"/>
            <w:shd w:val="clear" w:color="auto" w:fill="auto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«ПРИЛОЖЕНИЕ</w:t>
            </w: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Порядкуосуществления администрацией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Пролетарского</w:t>
            </w:r>
            <w:r w:rsidRPr="0054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Кореновского района и находящимися в ее ведении казенными учреждениями бюджетных полномочий главных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дминистраторов доходов бюджета Пролетарского</w:t>
            </w:r>
            <w:r w:rsidRPr="005419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Кореновского района</w:t>
            </w:r>
          </w:p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196C" w:rsidRPr="0054196C" w:rsidRDefault="0054196C" w:rsidP="005419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96C" w:rsidRPr="0054196C" w:rsidRDefault="0054196C" w:rsidP="0054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54196C" w:rsidRDefault="0054196C" w:rsidP="0054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доходов бюджета Пролетарского </w:t>
      </w:r>
      <w:r w:rsidRPr="005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района, полномочия</w:t>
      </w:r>
      <w:r w:rsidR="00264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5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администрированию которых осуществляет администрация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Пролетарского</w:t>
      </w:r>
      <w:r w:rsidRPr="005419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Кореновского района</w:t>
      </w:r>
    </w:p>
    <w:p w:rsidR="00A15891" w:rsidRPr="0054196C" w:rsidRDefault="00A15891" w:rsidP="005419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6"/>
        <w:gridCol w:w="3066"/>
        <w:gridCol w:w="2725"/>
        <w:gridCol w:w="3254"/>
      </w:tblGrid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доходов бюджета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 акт, являющийся основанием для администрирования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на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992 1 08 04020 10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0000 110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Бюджетный кодекс Российской Федерации, Гражданский кодекс Российской Федерации 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992 1 11 02033 10 0000 120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spacing w:line="240" w:lineRule="atLeast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земельных участков муниципальных бюджетных и автономных учреждений)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992 1 11 05025 10 0000 120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992 1 11 05035 10 0000 120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992 1 11 050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10 0000 120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992 1 11 07015 10 0000 120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992 1 11 09045 10 0000 120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992 1 13 01995 10 0000 130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доходы от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компенсации затрат бюджетов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992 1 13 01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995 10 0000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130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Бюджетный кодекс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Федерации, приказ Федерального казначейства от 14 мая 2020 г. № 21н «О Порядке казначейского обслуживания»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992 1 14 02052 10 0000 410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 автономных учреждений, а также имущества 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992 1 14 02053 10 0000 410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992 1 14 06025 10 0000 430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Административные штрафы, установленные законами субъектов Российской Федерации об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административных правонарушениях, за нарушение муниципальных правовых актов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992 1 16 02020 02 0000 140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ind w:lef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992 1 16 07010 10 0000 140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992  1 16 0701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ind w:lef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992 1 16 07090 10 0000 140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ind w:lef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по искам о возмещении ущерба, а также платежи, уплачиваемые при добровольном возмещении </w:t>
            </w: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992 1 16 10030 10 0000 140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spacing w:after="15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992 1 16 10031 10 0000 140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tabs>
                <w:tab w:val="left" w:pos="601"/>
              </w:tabs>
              <w:ind w:lef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992 1 16 10032 10 0000 140</w:t>
            </w:r>
          </w:p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tabs>
                <w:tab w:val="left" w:pos="601"/>
              </w:tabs>
              <w:ind w:lef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</w:t>
            </w: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992 1 16 10061 10 0000 140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tabs>
                <w:tab w:val="left" w:pos="601"/>
              </w:tabs>
              <w:ind w:left="-108" w:firstLine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992 1 16 10062 10 0000 140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shd w:val="clear" w:color="auto" w:fill="FFFFFF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992 1 16 10081 10 0000 140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118" w:type="dxa"/>
            <w:vAlign w:val="center"/>
          </w:tcPr>
          <w:p w:rsidR="0054196C" w:rsidRPr="0054196C" w:rsidRDefault="0054196C" w:rsidP="0054196C">
            <w:pPr>
              <w:shd w:val="clear" w:color="auto" w:fill="FFFFFF"/>
              <w:ind w:left="-10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  <w:tc>
          <w:tcPr>
            <w:tcW w:w="2835" w:type="dxa"/>
            <w:vAlign w:val="center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992 1 16 10082 10 0000 140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Федеральный закон от 05 апреля 2013года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992 1 16 10100 10 0000 140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денежных взысканий 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992 1 16 10123 01 0000 140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денежных взысканий  (штрафов), поступающие в счет погашения задолженности, образовавшейся до 1 января 2020 года, подлежащие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992 1 16 10123 01 0101 140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992 1 16 11064 01 0000 140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 зачисляемые  в   бюджеты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992 1 17 01050 10 0000 180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Министерства финансов Российской Федерации от 13 апреля 2020 г. № 66н «Об утверждении Порядка учета Федеральным казначейством поступлений в бюджетную систему Российской Федерации и их распределение между бюджетами бюджетной системы Российской Федерации»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 потерь  сельскохозяйственного   производства,   связанных   с    изъятием  сельскохозяйственных угодий,  расположенных  на  территориях сельских поселений   (по обязательствам, возникшим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1 января 2008 года) 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992 1 17 02020 10 0000 180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992 1 17 05050 10 0000 180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992 1 17 15030 10 0000 150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Гражданский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992 1 18 02500 10 0000 150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992 2 02 15001 10 0000 150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Постановление главы администрации (губернатора) Краснодарского края от 4 февраля 2020 года № 54 «О соглашениях, которые предусматривают меры по социально-экономическому развитию и оздоровлению муниципальных финансов»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992 2 02 15002 10  0000 150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 Закон Краснодарского края от 15 июля 2005 г. № 918-КЗ «О межбюджетных отношениях в Краснодарском крае»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992 2 02 16001 10 0000 150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Федерации,решение Совета муниципального образования Кореновский район от 23 декабря 2019 года № 616 «Об утверждении Положения о межбюджетных отношениях в муниципальном образовании Кореновский район»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992 2 02 19999 10 0000 150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992 2 02 20041 10 0000 150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992 2 02 20077 10 0000 150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992 2 02 25519 10 0000 150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992 2 02 25555 10 0000 150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992 2 02 29999 10 0000 150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992 2 02 35118 10 0000 150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 бюджетам сельских поселений на выполнение передаваемых полномочий  субъектов Российской Федерации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992 2 02 30024 10 0000 150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992 2 02 49999 10 0000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Бюджетный кодекс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992 2 02 90054 10 0000 150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субъектов Российской Федерации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992 2 02 90024 10 0000 150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992 2 07 05000 10 0000 150</w:t>
            </w:r>
          </w:p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992 2 07 05010 10 0000 150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992 2 07 05020 10 0000 150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18" w:type="dxa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поселений.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992 2 07 05030 10 0000 150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spacing w:after="15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</w:t>
            </w: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992 2 08 05000 10 0000 150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 ,имеющих целевое назначение ,прошлых лет из бюджетов муниципальных районов.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992 2 18 60010 10 0000 150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96C" w:rsidRPr="0054196C" w:rsidTr="009B7753">
        <w:tc>
          <w:tcPr>
            <w:tcW w:w="534" w:type="dxa"/>
          </w:tcPr>
          <w:p w:rsidR="0054196C" w:rsidRPr="0054196C" w:rsidRDefault="0054196C" w:rsidP="005419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18" w:type="dxa"/>
            <w:vAlign w:val="bottom"/>
          </w:tcPr>
          <w:p w:rsidR="0054196C" w:rsidRPr="0054196C" w:rsidRDefault="0054196C" w:rsidP="0054196C">
            <w:pPr>
              <w:spacing w:after="150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835" w:type="dxa"/>
          </w:tcPr>
          <w:p w:rsidR="0054196C" w:rsidRPr="0054196C" w:rsidRDefault="0054196C" w:rsidP="0054196C">
            <w:pPr>
              <w:autoSpaceDE w:val="0"/>
              <w:spacing w:after="0" w:line="240" w:lineRule="auto"/>
              <w:ind w:left="-108" w:right="-109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992 2 19 60010 10 0000 150</w:t>
            </w:r>
          </w:p>
        </w:tc>
        <w:tc>
          <w:tcPr>
            <w:tcW w:w="3367" w:type="dxa"/>
          </w:tcPr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Бюджетный кодекс Российской Федерации</w:t>
            </w:r>
          </w:p>
          <w:p w:rsidR="0054196C" w:rsidRPr="0054196C" w:rsidRDefault="0054196C" w:rsidP="0054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4196C" w:rsidRPr="0054196C" w:rsidRDefault="0054196C" w:rsidP="005419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196C" w:rsidRPr="0054196C" w:rsidRDefault="0054196C" w:rsidP="0054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54196C" w:rsidRPr="0054196C" w:rsidRDefault="00264EA4" w:rsidP="005419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54196C" w:rsidRPr="005419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66C1B" w:rsidRDefault="0054196C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9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</w:t>
      </w:r>
      <w:r w:rsidR="00264EA4">
        <w:rPr>
          <w:rFonts w:ascii="Times New Roman" w:eastAsia="Times New Roman" w:hAnsi="Times New Roman" w:cs="Times New Roman"/>
          <w:sz w:val="28"/>
          <w:szCs w:val="28"/>
          <w:lang w:eastAsia="ru-RU"/>
        </w:rPr>
        <w:t>йона                                                                       Л.В. Демченко</w:t>
      </w:r>
    </w:p>
    <w:p w:rsidR="00A15891" w:rsidRDefault="00A15891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Default="00A15891" w:rsidP="0054196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891" w:rsidRPr="00A15891" w:rsidRDefault="00A15891" w:rsidP="00A158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891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A15891" w:rsidRPr="00A15891" w:rsidRDefault="00A15891" w:rsidP="00A1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Пролетарского сельского </w:t>
      </w:r>
    </w:p>
    <w:p w:rsidR="00A15891" w:rsidRPr="00A15891" w:rsidRDefault="00A15891" w:rsidP="00A158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>поселения Кореновского района от 06 октября  2023 года № 1</w:t>
      </w:r>
      <w:r>
        <w:rPr>
          <w:rFonts w:ascii="Times New Roman" w:hAnsi="Times New Roman" w:cs="Times New Roman"/>
          <w:sz w:val="28"/>
          <w:szCs w:val="28"/>
        </w:rPr>
        <w:t>60</w:t>
      </w:r>
    </w:p>
    <w:p w:rsidR="00A15891" w:rsidRPr="00A15891" w:rsidRDefault="00A15891" w:rsidP="00A15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Cs w:val="28"/>
        </w:rPr>
        <w:t>«</w:t>
      </w:r>
      <w:r w:rsidRPr="00A15891">
        <w:rPr>
          <w:rFonts w:ascii="Times New Roman" w:hAnsi="Times New Roman" w:cs="Times New Roman"/>
          <w:sz w:val="28"/>
          <w:szCs w:val="28"/>
        </w:rPr>
        <w:t>Об утверждении Порядка осуществления администрацией Пролетарского сельского поселения Кореновского района, и находящимися в ее ведении казенными учреждения</w:t>
      </w:r>
      <w:r>
        <w:rPr>
          <w:rFonts w:ascii="Times New Roman" w:hAnsi="Times New Roman" w:cs="Times New Roman"/>
          <w:sz w:val="28"/>
          <w:szCs w:val="28"/>
        </w:rPr>
        <w:t xml:space="preserve">ми бюджетных полномочий главных </w:t>
      </w:r>
      <w:r w:rsidRPr="00A15891">
        <w:rPr>
          <w:rFonts w:ascii="Times New Roman" w:hAnsi="Times New Roman" w:cs="Times New Roman"/>
          <w:sz w:val="28"/>
          <w:szCs w:val="28"/>
        </w:rPr>
        <w:t>администраторов доходов бюджета Пролетарского сельского поселения Кореновского района»</w:t>
      </w:r>
    </w:p>
    <w:p w:rsidR="00A15891" w:rsidRPr="00A15891" w:rsidRDefault="00A15891" w:rsidP="00A15891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</w:p>
    <w:p w:rsidR="00A15891" w:rsidRPr="00A15891" w:rsidRDefault="00A15891" w:rsidP="00A15891">
      <w:pPr>
        <w:pStyle w:val="ac"/>
        <w:jc w:val="center"/>
        <w:rPr>
          <w:szCs w:val="28"/>
        </w:rPr>
      </w:pPr>
    </w:p>
    <w:p w:rsidR="00A15891" w:rsidRPr="00A15891" w:rsidRDefault="00A15891" w:rsidP="00A15891">
      <w:pPr>
        <w:pStyle w:val="aa"/>
        <w:rPr>
          <w:szCs w:val="28"/>
        </w:rPr>
      </w:pPr>
    </w:p>
    <w:p w:rsidR="00A15891" w:rsidRPr="00A15891" w:rsidRDefault="00A15891" w:rsidP="00A15891">
      <w:pPr>
        <w:pStyle w:val="aa"/>
      </w:pPr>
    </w:p>
    <w:p w:rsidR="00A15891" w:rsidRPr="00A15891" w:rsidRDefault="00A15891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15891" w:rsidRPr="00A15891" w:rsidRDefault="00A15891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Общим отделом администрации </w:t>
      </w:r>
    </w:p>
    <w:p w:rsidR="00A15891" w:rsidRPr="00A15891" w:rsidRDefault="00A15891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</w:t>
      </w:r>
    </w:p>
    <w:p w:rsidR="00A15891" w:rsidRPr="00A15891" w:rsidRDefault="00A15891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</w:p>
    <w:p w:rsidR="00A15891" w:rsidRPr="00A15891" w:rsidRDefault="00A15891" w:rsidP="00A158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начальник отдела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15891">
        <w:rPr>
          <w:rFonts w:ascii="Times New Roman" w:hAnsi="Times New Roman" w:cs="Times New Roman"/>
          <w:sz w:val="28"/>
          <w:szCs w:val="28"/>
        </w:rPr>
        <w:t>Л.В. Демченко</w:t>
      </w:r>
    </w:p>
    <w:p w:rsidR="00A15891" w:rsidRPr="00A15891" w:rsidRDefault="00A15891" w:rsidP="00A15891">
      <w:pPr>
        <w:pStyle w:val="aa"/>
        <w:rPr>
          <w:szCs w:val="28"/>
        </w:rPr>
      </w:pPr>
    </w:p>
    <w:p w:rsidR="00A15891" w:rsidRPr="00A15891" w:rsidRDefault="00A15891" w:rsidP="00A15891">
      <w:pPr>
        <w:pStyle w:val="aa"/>
      </w:pPr>
    </w:p>
    <w:p w:rsidR="00A15891" w:rsidRPr="00A15891" w:rsidRDefault="00A15891" w:rsidP="00A15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15891" w:rsidRPr="00A15891" w:rsidRDefault="00A15891" w:rsidP="00A15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A15891" w:rsidRPr="00A15891" w:rsidRDefault="00A15891" w:rsidP="00A1589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администрации Пролетарского сельского </w:t>
      </w:r>
    </w:p>
    <w:p w:rsidR="00A15891" w:rsidRPr="00A15891" w:rsidRDefault="00A15891" w:rsidP="00A15891">
      <w:pPr>
        <w:spacing w:after="0"/>
        <w:rPr>
          <w:rFonts w:ascii="Times New Roman" w:hAnsi="Times New Roman" w:cs="Times New Roman"/>
        </w:rPr>
      </w:pPr>
      <w:r w:rsidRPr="00A15891">
        <w:rPr>
          <w:rFonts w:ascii="Times New Roman" w:hAnsi="Times New Roman" w:cs="Times New Roman"/>
          <w:sz w:val="28"/>
          <w:szCs w:val="28"/>
        </w:rPr>
        <w:t xml:space="preserve">поселения Кореновского района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A15891">
        <w:rPr>
          <w:rFonts w:ascii="Times New Roman" w:hAnsi="Times New Roman" w:cs="Times New Roman"/>
          <w:sz w:val="28"/>
          <w:szCs w:val="28"/>
        </w:rPr>
        <w:t xml:space="preserve"> О.И. Цапулина</w:t>
      </w:r>
    </w:p>
    <w:p w:rsidR="00A15891" w:rsidRPr="00A15891" w:rsidRDefault="00A15891" w:rsidP="00A158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891" w:rsidRPr="00A15891" w:rsidRDefault="00A15891" w:rsidP="00A15891">
      <w:pPr>
        <w:spacing w:after="0"/>
        <w:rPr>
          <w:rFonts w:ascii="Times New Roman" w:hAnsi="Times New Roman" w:cs="Times New Roman"/>
        </w:rPr>
      </w:pPr>
    </w:p>
    <w:p w:rsidR="00A15891" w:rsidRPr="00A15891" w:rsidRDefault="00A15891" w:rsidP="00A15891">
      <w:pPr>
        <w:spacing w:after="0"/>
        <w:rPr>
          <w:rFonts w:ascii="Times New Roman" w:hAnsi="Times New Roman" w:cs="Times New Roman"/>
          <w:szCs w:val="28"/>
        </w:rPr>
      </w:pPr>
    </w:p>
    <w:p w:rsidR="00A15891" w:rsidRPr="00A15891" w:rsidRDefault="00A15891" w:rsidP="00A1589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5891" w:rsidRDefault="00A15891" w:rsidP="00A15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891" w:rsidRDefault="00A15891" w:rsidP="00A15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891" w:rsidRDefault="00A15891" w:rsidP="00A158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5891" w:rsidRDefault="00A15891" w:rsidP="0054196C"/>
    <w:sectPr w:rsidR="00A15891" w:rsidSect="00AC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7C0" w:rsidRDefault="008447C0">
      <w:pPr>
        <w:spacing w:after="0" w:line="240" w:lineRule="auto"/>
      </w:pPr>
      <w:r>
        <w:separator/>
      </w:r>
    </w:p>
  </w:endnote>
  <w:endnote w:type="continuationSeparator" w:id="1">
    <w:p w:rsidR="008447C0" w:rsidRDefault="00844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7C0" w:rsidRDefault="008447C0">
      <w:pPr>
        <w:spacing w:after="0" w:line="240" w:lineRule="auto"/>
      </w:pPr>
      <w:r>
        <w:separator/>
      </w:r>
    </w:p>
  </w:footnote>
  <w:footnote w:type="continuationSeparator" w:id="1">
    <w:p w:rsidR="008447C0" w:rsidRDefault="00844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1C" w:rsidRDefault="00AC3AB4" w:rsidP="00827B9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F6C9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391C" w:rsidRDefault="008447C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1C" w:rsidRPr="00194654" w:rsidRDefault="00EF6C93" w:rsidP="00030E05">
    <w:pPr>
      <w:pStyle w:val="a6"/>
      <w:tabs>
        <w:tab w:val="left" w:pos="3840"/>
      </w:tabs>
      <w:rPr>
        <w:lang w:val="ru-RU"/>
      </w:rPr>
    </w:pPr>
    <w:r>
      <w:rPr>
        <w:lang w:val="ru-RU"/>
      </w:rPr>
      <w:tab/>
    </w:r>
    <w:r>
      <w:rPr>
        <w:lang w:val="ru-RU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0B46"/>
    <w:rsid w:val="00130B77"/>
    <w:rsid w:val="00133CDA"/>
    <w:rsid w:val="00187F5A"/>
    <w:rsid w:val="00264EA4"/>
    <w:rsid w:val="00466C1B"/>
    <w:rsid w:val="00492383"/>
    <w:rsid w:val="0054196C"/>
    <w:rsid w:val="00560754"/>
    <w:rsid w:val="0071222C"/>
    <w:rsid w:val="00740B46"/>
    <w:rsid w:val="00741A4F"/>
    <w:rsid w:val="00824C37"/>
    <w:rsid w:val="008447C0"/>
    <w:rsid w:val="009A5FB3"/>
    <w:rsid w:val="00A15891"/>
    <w:rsid w:val="00AC3AB4"/>
    <w:rsid w:val="00D77854"/>
    <w:rsid w:val="00EF6C93"/>
    <w:rsid w:val="00FA1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4C37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4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824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824C37"/>
  </w:style>
  <w:style w:type="paragraph" w:styleId="a9">
    <w:name w:val="List Paragraph"/>
    <w:basedOn w:val="a"/>
    <w:uiPriority w:val="34"/>
    <w:qFormat/>
    <w:rsid w:val="0082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semiHidden/>
    <w:rsid w:val="00A15891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b">
    <w:name w:val="Основной текст Знак"/>
    <w:basedOn w:val="a0"/>
    <w:link w:val="aa"/>
    <w:semiHidden/>
    <w:rsid w:val="00A15891"/>
    <w:rPr>
      <w:rFonts w:ascii="Times New Roman" w:eastAsia="Times New Roman" w:hAnsi="Times New Roman" w:cs="Times New Roman"/>
      <w:sz w:val="28"/>
      <w:szCs w:val="20"/>
      <w:lang/>
    </w:rPr>
  </w:style>
  <w:style w:type="paragraph" w:styleId="ac">
    <w:name w:val="No Spacing"/>
    <w:qFormat/>
    <w:rsid w:val="00A1589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24C37"/>
    <w:rPr>
      <w:rFonts w:cs="Times New Roman"/>
      <w:b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82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C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824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0"/>
    <w:link w:val="a6"/>
    <w:rsid w:val="00824C37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8">
    <w:name w:val="page number"/>
    <w:basedOn w:val="a0"/>
    <w:rsid w:val="00824C37"/>
  </w:style>
  <w:style w:type="paragraph" w:styleId="a9">
    <w:name w:val="List Paragraph"/>
    <w:basedOn w:val="a"/>
    <w:uiPriority w:val="34"/>
    <w:qFormat/>
    <w:rsid w:val="00824C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CB42E-7B78-4218-ABBE-6A82354F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19</Pages>
  <Words>4354</Words>
  <Characters>24821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2023-08-10T06:23:00Z</cp:lastPrinted>
  <dcterms:created xsi:type="dcterms:W3CDTF">2023-10-06T10:05:00Z</dcterms:created>
  <dcterms:modified xsi:type="dcterms:W3CDTF">2023-10-05T10:17:00Z</dcterms:modified>
</cp:coreProperties>
</file>